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2961B9" w14:textId="77777777" w:rsidR="00AD1C51" w:rsidRPr="00490BB2" w:rsidRDefault="00044400" w:rsidP="007A6C14">
      <w:pPr>
        <w:jc w:val="center"/>
        <w:rPr>
          <w:rFonts w:ascii="Times New Roman" w:hAnsi="Times New Roman" w:cs="Times New Roman"/>
          <w:b/>
          <w:lang w:val="tr-TR"/>
        </w:rPr>
      </w:pPr>
      <w:r w:rsidRPr="00490BB2">
        <w:rPr>
          <w:rFonts w:ascii="Times New Roman" w:hAnsi="Times New Roman" w:cs="Times New Roman"/>
          <w:b/>
          <w:lang w:val="tr-TR"/>
        </w:rPr>
        <w:t>GİZLİLİK SÖZLEŞMESİ</w:t>
      </w:r>
    </w:p>
    <w:p w14:paraId="3496B1ED" w14:textId="77777777" w:rsidR="00AF428F" w:rsidRPr="00490BB2" w:rsidRDefault="00AF428F" w:rsidP="007A6C14">
      <w:pPr>
        <w:jc w:val="both"/>
        <w:rPr>
          <w:rFonts w:ascii="Times New Roman" w:hAnsi="Times New Roman" w:cs="Times New Roman"/>
          <w:b/>
          <w:bCs/>
          <w:lang w:val="tr-TR"/>
        </w:rPr>
      </w:pPr>
      <w:r w:rsidRPr="00490BB2">
        <w:rPr>
          <w:rFonts w:ascii="Times New Roman" w:hAnsi="Times New Roman" w:cs="Times New Roman"/>
          <w:b/>
          <w:bCs/>
          <w:lang w:val="tr-TR"/>
        </w:rPr>
        <w:t>1. Taraflar</w:t>
      </w:r>
    </w:p>
    <w:p w14:paraId="1434A206" w14:textId="3E40A5E4" w:rsidR="00AD1C51" w:rsidRPr="00490BB2" w:rsidRDefault="00BA0B1B" w:rsidP="007A6C14">
      <w:pPr>
        <w:jc w:val="both"/>
        <w:rPr>
          <w:rFonts w:ascii="Times New Roman" w:hAnsi="Times New Roman" w:cs="Times New Roman"/>
          <w:lang w:val="tr-TR"/>
        </w:rPr>
      </w:pPr>
      <w:r w:rsidRPr="00490BB2">
        <w:rPr>
          <w:rFonts w:ascii="Times New Roman" w:hAnsi="Times New Roman" w:cs="Times New Roman"/>
          <w:lang w:val="tr-TR"/>
        </w:rPr>
        <w:t xml:space="preserve">Bir tarafta </w:t>
      </w:r>
      <w:r w:rsidR="005244C8" w:rsidRPr="00490BB2">
        <w:rPr>
          <w:rFonts w:ascii="Times New Roman" w:hAnsi="Times New Roman" w:cs="Times New Roman"/>
          <w:lang w:val="tr-TR"/>
        </w:rPr>
        <w:t>“</w:t>
      </w:r>
      <w:proofErr w:type="gramStart"/>
      <w:r w:rsidR="002513ED">
        <w:rPr>
          <w:rFonts w:ascii="Times New Roman" w:hAnsi="Times New Roman" w:cs="Times New Roman"/>
        </w:rPr>
        <w:t>…….</w:t>
      </w:r>
      <w:proofErr w:type="gramEnd"/>
      <w:r w:rsidR="005244C8" w:rsidRPr="00490BB2">
        <w:rPr>
          <w:rFonts w:ascii="Times New Roman" w:hAnsi="Times New Roman" w:cs="Times New Roman"/>
        </w:rPr>
        <w:t>”</w:t>
      </w:r>
      <w:r w:rsidR="007740E0" w:rsidRPr="00490BB2">
        <w:rPr>
          <w:rFonts w:ascii="Times New Roman" w:hAnsi="Times New Roman" w:cs="Times New Roman"/>
        </w:rPr>
        <w:t xml:space="preserve"> </w:t>
      </w:r>
      <w:r w:rsidR="007740E0" w:rsidRPr="00490BB2">
        <w:rPr>
          <w:rFonts w:ascii="Times New Roman" w:hAnsi="Times New Roman" w:cs="Times New Roman"/>
          <w:lang w:val="tr-TR"/>
        </w:rPr>
        <w:t xml:space="preserve"> adresinde mukim </w:t>
      </w:r>
      <w:r w:rsidR="002513ED">
        <w:rPr>
          <w:rFonts w:ascii="Times New Roman" w:hAnsi="Times New Roman" w:cs="Times New Roman"/>
        </w:rPr>
        <w:t>….</w:t>
      </w:r>
      <w:r w:rsidR="005244C8" w:rsidRPr="00490BB2">
        <w:rPr>
          <w:rFonts w:ascii="Times New Roman" w:hAnsi="Times New Roman" w:cs="Times New Roman"/>
        </w:rPr>
        <w:t xml:space="preserve"> </w:t>
      </w:r>
      <w:r w:rsidR="007740E0" w:rsidRPr="00490BB2">
        <w:rPr>
          <w:rFonts w:ascii="Times New Roman" w:hAnsi="Times New Roman" w:cs="Times New Roman"/>
          <w:lang w:val="tr-TR"/>
        </w:rPr>
        <w:t xml:space="preserve"> </w:t>
      </w:r>
      <w:r w:rsidR="00AD1C51" w:rsidRPr="00490BB2">
        <w:rPr>
          <w:rFonts w:ascii="Times New Roman" w:hAnsi="Times New Roman" w:cs="Times New Roman"/>
          <w:lang w:val="tr-TR"/>
        </w:rPr>
        <w:t>(kısaca “</w:t>
      </w:r>
      <w:r w:rsidR="005244C8" w:rsidRPr="00490BB2">
        <w:rPr>
          <w:rFonts w:ascii="Times New Roman" w:hAnsi="Times New Roman" w:cs="Times New Roman"/>
          <w:b/>
          <w:lang w:val="tr-TR"/>
        </w:rPr>
        <w:t>Yüklenici</w:t>
      </w:r>
      <w:r w:rsidR="00AD1C51" w:rsidRPr="00490BB2">
        <w:rPr>
          <w:rFonts w:ascii="Times New Roman" w:hAnsi="Times New Roman" w:cs="Times New Roman"/>
          <w:lang w:val="tr-TR"/>
        </w:rPr>
        <w:t>”</w:t>
      </w:r>
      <w:r w:rsidR="00F53D87" w:rsidRPr="00490BB2">
        <w:rPr>
          <w:rFonts w:ascii="Times New Roman" w:hAnsi="Times New Roman" w:cs="Times New Roman"/>
          <w:lang w:val="tr-TR"/>
        </w:rPr>
        <w:t xml:space="preserve"> olarak anılacaktır) ile diğer tarafta </w:t>
      </w:r>
      <w:r w:rsidR="005244C8" w:rsidRPr="00490BB2">
        <w:rPr>
          <w:rFonts w:ascii="Times New Roman" w:hAnsi="Times New Roman" w:cs="Times New Roman"/>
        </w:rPr>
        <w:t>“</w:t>
      </w:r>
      <w:proofErr w:type="gramStart"/>
      <w:r w:rsidR="002513ED">
        <w:rPr>
          <w:rFonts w:ascii="Times New Roman" w:hAnsi="Times New Roman" w:cs="Times New Roman"/>
        </w:rPr>
        <w:t>…..</w:t>
      </w:r>
      <w:proofErr w:type="gramEnd"/>
      <w:r w:rsidR="005244C8" w:rsidRPr="00490BB2">
        <w:rPr>
          <w:rFonts w:ascii="Times New Roman" w:hAnsi="Times New Roman" w:cs="Times New Roman"/>
        </w:rPr>
        <w:t xml:space="preserve">”  </w:t>
      </w:r>
      <w:proofErr w:type="spellStart"/>
      <w:r w:rsidR="005244C8" w:rsidRPr="00490BB2">
        <w:rPr>
          <w:rFonts w:ascii="Times New Roman" w:hAnsi="Times New Roman" w:cs="Times New Roman"/>
        </w:rPr>
        <w:t>adresinde</w:t>
      </w:r>
      <w:proofErr w:type="spellEnd"/>
      <w:r w:rsidR="005244C8" w:rsidRPr="00490BB2">
        <w:rPr>
          <w:rFonts w:ascii="Times New Roman" w:hAnsi="Times New Roman" w:cs="Times New Roman"/>
        </w:rPr>
        <w:t xml:space="preserve"> </w:t>
      </w:r>
      <w:proofErr w:type="spellStart"/>
      <w:r w:rsidR="005244C8" w:rsidRPr="00490BB2">
        <w:rPr>
          <w:rFonts w:ascii="Times New Roman" w:hAnsi="Times New Roman" w:cs="Times New Roman"/>
        </w:rPr>
        <w:t>mukim</w:t>
      </w:r>
      <w:proofErr w:type="spellEnd"/>
      <w:r w:rsidR="005244C8" w:rsidRPr="00490BB2">
        <w:rPr>
          <w:rFonts w:ascii="Times New Roman" w:hAnsi="Times New Roman" w:cs="Times New Roman"/>
        </w:rPr>
        <w:t xml:space="preserve"> </w:t>
      </w:r>
      <w:proofErr w:type="spellStart"/>
      <w:r w:rsidR="005244C8" w:rsidRPr="00490BB2">
        <w:rPr>
          <w:rFonts w:ascii="Times New Roman" w:hAnsi="Times New Roman" w:cs="Times New Roman"/>
        </w:rPr>
        <w:t>Buca</w:t>
      </w:r>
      <w:proofErr w:type="spellEnd"/>
      <w:r w:rsidR="005244C8" w:rsidRPr="00490BB2">
        <w:rPr>
          <w:rFonts w:ascii="Times New Roman" w:hAnsi="Times New Roman" w:cs="Times New Roman"/>
        </w:rPr>
        <w:t xml:space="preserve"> </w:t>
      </w:r>
      <w:proofErr w:type="spellStart"/>
      <w:r w:rsidR="005244C8" w:rsidRPr="00490BB2">
        <w:rPr>
          <w:rFonts w:ascii="Times New Roman" w:hAnsi="Times New Roman" w:cs="Times New Roman"/>
        </w:rPr>
        <w:t>Belediyesi</w:t>
      </w:r>
      <w:proofErr w:type="spellEnd"/>
      <w:r w:rsidR="005244C8" w:rsidRPr="00490BB2">
        <w:rPr>
          <w:rFonts w:ascii="Times New Roman" w:hAnsi="Times New Roman" w:cs="Times New Roman"/>
        </w:rPr>
        <w:t xml:space="preserve">  </w:t>
      </w:r>
      <w:r w:rsidR="00AD1C51" w:rsidRPr="00490BB2">
        <w:rPr>
          <w:rFonts w:ascii="Times New Roman" w:hAnsi="Times New Roman" w:cs="Times New Roman"/>
          <w:lang w:val="tr-TR"/>
        </w:rPr>
        <w:t>(kısaca “</w:t>
      </w:r>
      <w:r w:rsidR="005219B5" w:rsidRPr="00490BB2">
        <w:rPr>
          <w:rFonts w:ascii="Times New Roman" w:hAnsi="Times New Roman" w:cs="Times New Roman"/>
          <w:b/>
          <w:lang w:val="tr-TR"/>
        </w:rPr>
        <w:t>Belediye</w:t>
      </w:r>
      <w:r w:rsidR="00AD1C51" w:rsidRPr="00490BB2">
        <w:rPr>
          <w:rFonts w:ascii="Times New Roman" w:hAnsi="Times New Roman" w:cs="Times New Roman"/>
          <w:lang w:val="tr-TR"/>
        </w:rPr>
        <w:t xml:space="preserve">” olarak anılacaktır) arasında </w:t>
      </w:r>
      <w:r w:rsidR="00F53D87" w:rsidRPr="00490BB2">
        <w:rPr>
          <w:rFonts w:ascii="Times New Roman" w:hAnsi="Times New Roman" w:cs="Times New Roman"/>
          <w:lang w:val="tr-TR"/>
        </w:rPr>
        <w:t xml:space="preserve">iş ilişkileri çerçevesinde açıklanabilecek gizli bilginin korunmasına ilişkin hak ve yükümlülükleri </w:t>
      </w:r>
      <w:r w:rsidR="003D6095" w:rsidRPr="00490BB2">
        <w:rPr>
          <w:rFonts w:ascii="Times New Roman" w:hAnsi="Times New Roman" w:cs="Times New Roman"/>
          <w:lang w:val="tr-TR"/>
        </w:rPr>
        <w:t xml:space="preserve">düzenlemek için işbu </w:t>
      </w:r>
      <w:r w:rsidR="00E215E1" w:rsidRPr="00490BB2">
        <w:rPr>
          <w:rFonts w:ascii="Times New Roman" w:hAnsi="Times New Roman" w:cs="Times New Roman"/>
          <w:lang w:val="tr-TR"/>
        </w:rPr>
        <w:t xml:space="preserve">Gizlilik </w:t>
      </w:r>
      <w:r w:rsidR="003D6095" w:rsidRPr="00490BB2">
        <w:rPr>
          <w:rFonts w:ascii="Times New Roman" w:hAnsi="Times New Roman" w:cs="Times New Roman"/>
          <w:lang w:val="tr-TR"/>
        </w:rPr>
        <w:t>S</w:t>
      </w:r>
      <w:r w:rsidR="00F53D87" w:rsidRPr="00490BB2">
        <w:rPr>
          <w:rFonts w:ascii="Times New Roman" w:hAnsi="Times New Roman" w:cs="Times New Roman"/>
          <w:lang w:val="tr-TR"/>
        </w:rPr>
        <w:t>özleşmesi</w:t>
      </w:r>
      <w:r w:rsidR="002F4BCD" w:rsidRPr="00490BB2">
        <w:rPr>
          <w:rFonts w:ascii="Times New Roman" w:hAnsi="Times New Roman" w:cs="Times New Roman"/>
          <w:lang w:val="tr-TR"/>
        </w:rPr>
        <w:t xml:space="preserve"> (kısaca “</w:t>
      </w:r>
      <w:r w:rsidR="002F4BCD" w:rsidRPr="00490BB2">
        <w:rPr>
          <w:rFonts w:ascii="Times New Roman" w:hAnsi="Times New Roman" w:cs="Times New Roman"/>
          <w:b/>
          <w:lang w:val="tr-TR"/>
        </w:rPr>
        <w:t>Sözleşme</w:t>
      </w:r>
      <w:r w:rsidR="002F4BCD" w:rsidRPr="00490BB2">
        <w:rPr>
          <w:rFonts w:ascii="Times New Roman" w:hAnsi="Times New Roman" w:cs="Times New Roman"/>
          <w:lang w:val="tr-TR"/>
        </w:rPr>
        <w:t>” olarak anılacaktır)</w:t>
      </w:r>
      <w:r w:rsidR="00C849F3" w:rsidRPr="00490BB2">
        <w:rPr>
          <w:rFonts w:ascii="Times New Roman" w:hAnsi="Times New Roman" w:cs="Times New Roman"/>
          <w:lang w:val="tr-TR"/>
        </w:rPr>
        <w:t xml:space="preserve"> </w:t>
      </w:r>
      <w:r w:rsidR="00AD1C51" w:rsidRPr="00490BB2">
        <w:rPr>
          <w:rFonts w:ascii="Times New Roman" w:hAnsi="Times New Roman" w:cs="Times New Roman"/>
          <w:lang w:val="tr-TR"/>
        </w:rPr>
        <w:t>akdedilmiştir</w:t>
      </w:r>
      <w:r w:rsidR="006F7D96" w:rsidRPr="00490BB2">
        <w:rPr>
          <w:rFonts w:ascii="Times New Roman" w:hAnsi="Times New Roman" w:cs="Times New Roman"/>
          <w:lang w:val="tr-TR"/>
        </w:rPr>
        <w:t xml:space="preserve">. </w:t>
      </w:r>
      <w:r w:rsidR="005244C8" w:rsidRPr="00490BB2">
        <w:rPr>
          <w:rFonts w:ascii="Times New Roman" w:hAnsi="Times New Roman" w:cs="Times New Roman"/>
          <w:lang w:val="tr-TR"/>
        </w:rPr>
        <w:t>Yüklenici</w:t>
      </w:r>
      <w:r w:rsidR="00AF428F" w:rsidRPr="00490BB2">
        <w:rPr>
          <w:rFonts w:ascii="Times New Roman" w:hAnsi="Times New Roman" w:cs="Times New Roman"/>
          <w:lang w:val="tr-TR"/>
        </w:rPr>
        <w:t xml:space="preserve"> </w:t>
      </w:r>
      <w:r w:rsidR="00AD1C51" w:rsidRPr="00490BB2">
        <w:rPr>
          <w:rFonts w:ascii="Times New Roman" w:hAnsi="Times New Roman" w:cs="Times New Roman"/>
          <w:lang w:val="tr-TR"/>
        </w:rPr>
        <w:t xml:space="preserve">ve </w:t>
      </w:r>
      <w:r w:rsidR="005219B5" w:rsidRPr="00490BB2">
        <w:rPr>
          <w:rFonts w:ascii="Times New Roman" w:hAnsi="Times New Roman" w:cs="Times New Roman"/>
          <w:lang w:val="tr-TR"/>
        </w:rPr>
        <w:t>Belediye</w:t>
      </w:r>
      <w:r w:rsidR="0005205C" w:rsidRPr="00490BB2">
        <w:rPr>
          <w:rFonts w:ascii="Times New Roman" w:hAnsi="Times New Roman" w:cs="Times New Roman"/>
          <w:lang w:val="tr-TR"/>
        </w:rPr>
        <w:t xml:space="preserve"> birlikte</w:t>
      </w:r>
      <w:r w:rsidR="00AD1C51" w:rsidRPr="00490BB2">
        <w:rPr>
          <w:rFonts w:ascii="Times New Roman" w:hAnsi="Times New Roman" w:cs="Times New Roman"/>
          <w:lang w:val="tr-TR"/>
        </w:rPr>
        <w:t xml:space="preserve"> “</w:t>
      </w:r>
      <w:r w:rsidR="00AD1C51" w:rsidRPr="00490BB2">
        <w:rPr>
          <w:rFonts w:ascii="Times New Roman" w:hAnsi="Times New Roman" w:cs="Times New Roman"/>
          <w:b/>
          <w:lang w:val="tr-TR"/>
        </w:rPr>
        <w:t>Taraflar</w:t>
      </w:r>
      <w:r w:rsidR="00AD1C51" w:rsidRPr="00490BB2">
        <w:rPr>
          <w:rFonts w:ascii="Times New Roman" w:hAnsi="Times New Roman" w:cs="Times New Roman"/>
          <w:lang w:val="tr-TR"/>
        </w:rPr>
        <w:t>”, ayrı ayrı “</w:t>
      </w:r>
      <w:r w:rsidR="00AD1C51" w:rsidRPr="00490BB2">
        <w:rPr>
          <w:rFonts w:ascii="Times New Roman" w:hAnsi="Times New Roman" w:cs="Times New Roman"/>
          <w:b/>
          <w:lang w:val="tr-TR"/>
        </w:rPr>
        <w:t>Taraf</w:t>
      </w:r>
      <w:r w:rsidR="00AD1C51" w:rsidRPr="00490BB2">
        <w:rPr>
          <w:rFonts w:ascii="Times New Roman" w:hAnsi="Times New Roman" w:cs="Times New Roman"/>
          <w:lang w:val="tr-TR"/>
        </w:rPr>
        <w:t xml:space="preserve">” olarak anılacaktır. </w:t>
      </w:r>
      <w:r w:rsidR="00AD1C51" w:rsidRPr="00490BB2">
        <w:rPr>
          <w:rFonts w:ascii="Times New Roman" w:hAnsi="Times New Roman" w:cs="Times New Roman"/>
          <w:lang w:val="tr-TR"/>
        </w:rPr>
        <w:tab/>
      </w:r>
    </w:p>
    <w:p w14:paraId="42387A40" w14:textId="77777777" w:rsidR="00AD1C51" w:rsidRPr="00490BB2" w:rsidRDefault="00AD1C51" w:rsidP="007A6C14">
      <w:pPr>
        <w:jc w:val="both"/>
        <w:rPr>
          <w:rFonts w:ascii="Times New Roman" w:hAnsi="Times New Roman" w:cs="Times New Roman"/>
          <w:lang w:val="tr-TR"/>
        </w:rPr>
      </w:pPr>
      <w:r w:rsidRPr="00490BB2">
        <w:rPr>
          <w:rFonts w:ascii="Times New Roman" w:hAnsi="Times New Roman" w:cs="Times New Roman"/>
          <w:lang w:val="tr-TR"/>
        </w:rPr>
        <w:t>Taraflar, aralarındaki bu Gizli Bilgi paylaşımının aşağıdaki maddeler uyarınca gerçekle</w:t>
      </w:r>
      <w:r w:rsidR="00E5521E" w:rsidRPr="00490BB2">
        <w:rPr>
          <w:rFonts w:ascii="Times New Roman" w:hAnsi="Times New Roman" w:cs="Times New Roman"/>
          <w:lang w:val="tr-TR"/>
        </w:rPr>
        <w:t>şmesi ve paylaşılan bilgilerin G</w:t>
      </w:r>
      <w:r w:rsidR="00653584" w:rsidRPr="00490BB2">
        <w:rPr>
          <w:rFonts w:ascii="Times New Roman" w:hAnsi="Times New Roman" w:cs="Times New Roman"/>
          <w:lang w:val="tr-TR"/>
        </w:rPr>
        <w:t>i</w:t>
      </w:r>
      <w:r w:rsidRPr="00490BB2">
        <w:rPr>
          <w:rFonts w:ascii="Times New Roman" w:hAnsi="Times New Roman" w:cs="Times New Roman"/>
          <w:lang w:val="tr-TR"/>
        </w:rPr>
        <w:t>zliliğinin gerek görüşme gerek ilgili hizmet sürecinde ve sonrasında gerekli her tür</w:t>
      </w:r>
      <w:r w:rsidR="00EC148C" w:rsidRPr="00490BB2">
        <w:rPr>
          <w:rFonts w:ascii="Times New Roman" w:hAnsi="Times New Roman" w:cs="Times New Roman"/>
          <w:lang w:val="tr-TR"/>
        </w:rPr>
        <w:t>lü</w:t>
      </w:r>
      <w:r w:rsidRPr="00490BB2">
        <w:rPr>
          <w:rFonts w:ascii="Times New Roman" w:hAnsi="Times New Roman" w:cs="Times New Roman"/>
          <w:lang w:val="tr-TR"/>
        </w:rPr>
        <w:t xml:space="preserve"> özen sarf edilerek korunması konusunda karşılıklı olarak mutabık kalmış ve anlaşmışlardır. </w:t>
      </w:r>
    </w:p>
    <w:p w14:paraId="0BB6BA53" w14:textId="77777777" w:rsidR="00FA7DF7" w:rsidRPr="00490BB2" w:rsidRDefault="00AD1C51" w:rsidP="007A6C14">
      <w:pPr>
        <w:jc w:val="both"/>
        <w:rPr>
          <w:rFonts w:ascii="Times New Roman" w:hAnsi="Times New Roman" w:cs="Times New Roman"/>
          <w:lang w:val="tr-TR"/>
        </w:rPr>
      </w:pPr>
      <w:r w:rsidRPr="00490BB2">
        <w:rPr>
          <w:rFonts w:ascii="Times New Roman" w:hAnsi="Times New Roman" w:cs="Times New Roman"/>
          <w:lang w:val="tr-TR"/>
        </w:rPr>
        <w:t>Taraflar aşağıdaki maddeleri kabul etmişlerdir:</w:t>
      </w:r>
    </w:p>
    <w:p w14:paraId="7C16CA28" w14:textId="77777777" w:rsidR="00113AFF" w:rsidRPr="00490BB2" w:rsidRDefault="00E965A2" w:rsidP="007A6C14">
      <w:pPr>
        <w:jc w:val="both"/>
        <w:rPr>
          <w:rFonts w:ascii="Times New Roman" w:hAnsi="Times New Roman" w:cs="Times New Roman"/>
          <w:b/>
          <w:bCs/>
          <w:lang w:val="tr-TR"/>
        </w:rPr>
      </w:pPr>
      <w:r w:rsidRPr="00490BB2">
        <w:rPr>
          <w:rFonts w:ascii="Times New Roman" w:hAnsi="Times New Roman" w:cs="Times New Roman"/>
          <w:b/>
          <w:bCs/>
          <w:lang w:val="tr-TR"/>
        </w:rPr>
        <w:t>2</w:t>
      </w:r>
      <w:r w:rsidR="00AD1C51" w:rsidRPr="00490BB2">
        <w:rPr>
          <w:rFonts w:ascii="Times New Roman" w:hAnsi="Times New Roman" w:cs="Times New Roman"/>
          <w:b/>
          <w:bCs/>
          <w:lang w:val="tr-TR"/>
        </w:rPr>
        <w:t>. Tanımlar</w:t>
      </w:r>
    </w:p>
    <w:p w14:paraId="11564FBA" w14:textId="77777777" w:rsidR="00AD1C51" w:rsidRPr="00490BB2" w:rsidRDefault="00AD1C51" w:rsidP="007A6C14">
      <w:pPr>
        <w:jc w:val="both"/>
        <w:rPr>
          <w:rFonts w:ascii="Times New Roman" w:hAnsi="Times New Roman" w:cs="Times New Roman"/>
          <w:lang w:val="tr-TR"/>
        </w:rPr>
      </w:pPr>
      <w:r w:rsidRPr="00490BB2">
        <w:rPr>
          <w:rFonts w:ascii="Times New Roman" w:hAnsi="Times New Roman" w:cs="Times New Roman"/>
          <w:lang w:val="tr-TR"/>
        </w:rPr>
        <w:t xml:space="preserve">Aşağıda geçen her bir terim yanında gösterilen anlamı ifade eder: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414"/>
      </w:tblGrid>
      <w:tr w:rsidR="00490BB2" w:rsidRPr="00490BB2" w14:paraId="46B8E13E" w14:textId="77777777" w:rsidTr="007A6C14">
        <w:trPr>
          <w:trHeight w:val="1640"/>
        </w:trPr>
        <w:tc>
          <w:tcPr>
            <w:tcW w:w="1653" w:type="dxa"/>
            <w:tcBorders>
              <w:top w:val="single" w:sz="4" w:space="0" w:color="auto"/>
              <w:left w:val="single" w:sz="4" w:space="0" w:color="auto"/>
              <w:bottom w:val="single" w:sz="4" w:space="0" w:color="auto"/>
              <w:right w:val="single" w:sz="4" w:space="0" w:color="auto"/>
            </w:tcBorders>
            <w:vAlign w:val="center"/>
          </w:tcPr>
          <w:p w14:paraId="373D5B54" w14:textId="77777777" w:rsidR="001D61EB" w:rsidRPr="00490BB2" w:rsidRDefault="001D61EB" w:rsidP="007A6C14">
            <w:pPr>
              <w:jc w:val="center"/>
              <w:rPr>
                <w:rFonts w:ascii="Times New Roman" w:hAnsi="Times New Roman" w:cs="Times New Roman"/>
                <w:b/>
                <w:lang w:val="tr-TR"/>
              </w:rPr>
            </w:pPr>
            <w:r w:rsidRPr="00490BB2">
              <w:rPr>
                <w:rFonts w:ascii="Times New Roman" w:hAnsi="Times New Roman" w:cs="Times New Roman"/>
                <w:b/>
                <w:lang w:val="tr-TR"/>
              </w:rPr>
              <w:t>İş</w:t>
            </w:r>
          </w:p>
        </w:tc>
        <w:tc>
          <w:tcPr>
            <w:tcW w:w="7414" w:type="dxa"/>
            <w:tcBorders>
              <w:top w:val="single" w:sz="4" w:space="0" w:color="auto"/>
              <w:left w:val="single" w:sz="4" w:space="0" w:color="auto"/>
              <w:bottom w:val="single" w:sz="4" w:space="0" w:color="auto"/>
              <w:right w:val="single" w:sz="4" w:space="0" w:color="auto"/>
            </w:tcBorders>
            <w:vAlign w:val="center"/>
          </w:tcPr>
          <w:p w14:paraId="47E5674D" w14:textId="3058EC1B" w:rsidR="001D61EB" w:rsidRPr="00490BB2" w:rsidRDefault="00E965A2" w:rsidP="005244C8">
            <w:pPr>
              <w:jc w:val="both"/>
              <w:rPr>
                <w:rFonts w:ascii="Times New Roman" w:hAnsi="Times New Roman" w:cs="Times New Roman"/>
                <w:lang w:val="tr-TR"/>
              </w:rPr>
            </w:pPr>
            <w:r w:rsidRPr="00490BB2">
              <w:rPr>
                <w:rFonts w:ascii="Times New Roman" w:hAnsi="Times New Roman" w:cs="Times New Roman"/>
                <w:lang w:val="tr-TR"/>
              </w:rPr>
              <w:t>İş, Gizli Bil</w:t>
            </w:r>
            <w:r w:rsidR="00D26FFB" w:rsidRPr="00490BB2">
              <w:rPr>
                <w:rFonts w:ascii="Times New Roman" w:hAnsi="Times New Roman" w:cs="Times New Roman"/>
                <w:lang w:val="tr-TR"/>
              </w:rPr>
              <w:t xml:space="preserve">gi’nin </w:t>
            </w:r>
            <w:r w:rsidR="006F7D96" w:rsidRPr="00490BB2">
              <w:rPr>
                <w:rFonts w:ascii="Times New Roman" w:hAnsi="Times New Roman" w:cs="Times New Roman"/>
                <w:lang w:val="tr-TR"/>
              </w:rPr>
              <w:t>Belediye</w:t>
            </w:r>
            <w:r w:rsidR="00D26FFB" w:rsidRPr="00490BB2">
              <w:rPr>
                <w:rFonts w:ascii="Times New Roman" w:hAnsi="Times New Roman" w:cs="Times New Roman"/>
                <w:lang w:val="tr-TR"/>
              </w:rPr>
              <w:t xml:space="preserve"> tarafından</w:t>
            </w:r>
            <w:r w:rsidR="006F7D96" w:rsidRPr="00490BB2">
              <w:rPr>
                <w:rFonts w:ascii="Times New Roman" w:hAnsi="Times New Roman" w:cs="Times New Roman"/>
                <w:lang w:val="tr-TR"/>
              </w:rPr>
              <w:t xml:space="preserve"> </w:t>
            </w:r>
            <w:proofErr w:type="spellStart"/>
            <w:r w:rsidR="005244C8" w:rsidRPr="00490BB2">
              <w:rPr>
                <w:rFonts w:ascii="Times New Roman" w:hAnsi="Times New Roman" w:cs="Times New Roman"/>
                <w:lang w:val="tr-TR"/>
              </w:rPr>
              <w:t>Yüklenici’ye</w:t>
            </w:r>
            <w:proofErr w:type="spellEnd"/>
            <w:r w:rsidRPr="00490BB2">
              <w:rPr>
                <w:rFonts w:ascii="Times New Roman" w:hAnsi="Times New Roman" w:cs="Times New Roman"/>
                <w:lang w:val="tr-TR"/>
              </w:rPr>
              <w:t xml:space="preserve"> </w:t>
            </w:r>
            <w:r w:rsidR="001D61EB" w:rsidRPr="00490BB2">
              <w:rPr>
                <w:rFonts w:ascii="Times New Roman" w:hAnsi="Times New Roman" w:cs="Times New Roman"/>
                <w:lang w:val="tr-TR"/>
              </w:rPr>
              <w:t xml:space="preserve">verilme amacı ile ilgili olarak her türlü faaliyeti kapsar. Bu kapsamda, sonrasında ticari anlaşmaya dönüşmese bile her türlü teklif istemi, teklif çalışması, projelendirme, iyileştirme çalışmaları, mal ve hizmet </w:t>
            </w:r>
            <w:r w:rsidR="009E40A4" w:rsidRPr="00490BB2">
              <w:rPr>
                <w:rFonts w:ascii="Times New Roman" w:hAnsi="Times New Roman" w:cs="Times New Roman"/>
                <w:lang w:val="tr-TR"/>
              </w:rPr>
              <w:t>tedariki</w:t>
            </w:r>
            <w:r w:rsidR="001D61EB" w:rsidRPr="00490BB2">
              <w:rPr>
                <w:rFonts w:ascii="Times New Roman" w:hAnsi="Times New Roman" w:cs="Times New Roman"/>
                <w:lang w:val="tr-TR"/>
              </w:rPr>
              <w:t>, kontrol çalışmaları, danışmanlık, istatistik v</w:t>
            </w:r>
            <w:r w:rsidRPr="00490BB2">
              <w:rPr>
                <w:rFonts w:ascii="Times New Roman" w:hAnsi="Times New Roman" w:cs="Times New Roman"/>
                <w:lang w:val="tr-TR"/>
              </w:rPr>
              <w:t>e veri toplama çalışmaları da İş</w:t>
            </w:r>
            <w:r w:rsidR="001D61EB" w:rsidRPr="00490BB2">
              <w:rPr>
                <w:rFonts w:ascii="Times New Roman" w:hAnsi="Times New Roman" w:cs="Times New Roman"/>
                <w:lang w:val="tr-TR"/>
              </w:rPr>
              <w:t>’in kapsamındadır.</w:t>
            </w:r>
          </w:p>
        </w:tc>
      </w:tr>
      <w:tr w:rsidR="00490BB2" w:rsidRPr="00490BB2" w14:paraId="7A20D78A" w14:textId="77777777" w:rsidTr="007A6C14">
        <w:trPr>
          <w:trHeight w:val="113"/>
        </w:trPr>
        <w:tc>
          <w:tcPr>
            <w:tcW w:w="1653" w:type="dxa"/>
            <w:tcBorders>
              <w:top w:val="single" w:sz="4" w:space="0" w:color="auto"/>
              <w:left w:val="single" w:sz="4" w:space="0" w:color="auto"/>
              <w:bottom w:val="single" w:sz="4" w:space="0" w:color="auto"/>
              <w:right w:val="single" w:sz="4" w:space="0" w:color="auto"/>
            </w:tcBorders>
            <w:vAlign w:val="center"/>
            <w:hideMark/>
          </w:tcPr>
          <w:p w14:paraId="3DA5F36C" w14:textId="77777777" w:rsidR="00AD1C51" w:rsidRPr="00490BB2" w:rsidRDefault="00AD1C51" w:rsidP="006F7D96">
            <w:pPr>
              <w:jc w:val="center"/>
              <w:rPr>
                <w:rFonts w:ascii="Times New Roman" w:hAnsi="Times New Roman" w:cs="Times New Roman"/>
                <w:b/>
                <w:lang w:val="tr-TR"/>
              </w:rPr>
            </w:pPr>
            <w:r w:rsidRPr="00490BB2">
              <w:rPr>
                <w:rFonts w:ascii="Times New Roman" w:hAnsi="Times New Roman" w:cs="Times New Roman"/>
                <w:b/>
                <w:lang w:val="tr-TR"/>
              </w:rPr>
              <w:t>Amaç</w:t>
            </w:r>
          </w:p>
        </w:tc>
        <w:tc>
          <w:tcPr>
            <w:tcW w:w="7414" w:type="dxa"/>
            <w:tcBorders>
              <w:top w:val="single" w:sz="4" w:space="0" w:color="auto"/>
              <w:left w:val="single" w:sz="4" w:space="0" w:color="auto"/>
              <w:bottom w:val="single" w:sz="4" w:space="0" w:color="auto"/>
              <w:right w:val="single" w:sz="4" w:space="0" w:color="auto"/>
            </w:tcBorders>
            <w:vAlign w:val="center"/>
          </w:tcPr>
          <w:p w14:paraId="22783F4B" w14:textId="188E8EE7" w:rsidR="00AD1C51" w:rsidRPr="00490BB2" w:rsidRDefault="005244C8" w:rsidP="002513ED">
            <w:pPr>
              <w:jc w:val="both"/>
              <w:rPr>
                <w:rFonts w:ascii="Times New Roman" w:hAnsi="Times New Roman" w:cs="Times New Roman"/>
              </w:rPr>
            </w:pPr>
            <w:proofErr w:type="spellStart"/>
            <w:r w:rsidRPr="00490BB2">
              <w:rPr>
                <w:rFonts w:ascii="Times New Roman" w:hAnsi="Times New Roman" w:cs="Times New Roman"/>
                <w:lang w:val="tr-TR"/>
              </w:rPr>
              <w:t>Yüklenici</w:t>
            </w:r>
            <w:r w:rsidR="00E965A2" w:rsidRPr="00490BB2">
              <w:rPr>
                <w:rFonts w:ascii="Times New Roman" w:hAnsi="Times New Roman" w:cs="Times New Roman"/>
                <w:lang w:val="tr-TR"/>
              </w:rPr>
              <w:t>’</w:t>
            </w:r>
            <w:r w:rsidRPr="00490BB2">
              <w:rPr>
                <w:rFonts w:ascii="Times New Roman" w:hAnsi="Times New Roman" w:cs="Times New Roman"/>
                <w:lang w:val="tr-TR"/>
              </w:rPr>
              <w:t>n</w:t>
            </w:r>
            <w:r w:rsidR="005219B5" w:rsidRPr="00490BB2">
              <w:rPr>
                <w:rFonts w:ascii="Times New Roman" w:hAnsi="Times New Roman" w:cs="Times New Roman"/>
                <w:lang w:val="tr-TR"/>
              </w:rPr>
              <w:t>i</w:t>
            </w:r>
            <w:r w:rsidR="00113AFF" w:rsidRPr="00490BB2">
              <w:rPr>
                <w:rFonts w:ascii="Times New Roman" w:hAnsi="Times New Roman" w:cs="Times New Roman"/>
                <w:lang w:val="tr-TR"/>
              </w:rPr>
              <w:t>n</w:t>
            </w:r>
            <w:proofErr w:type="spellEnd"/>
            <w:r w:rsidR="00113AFF" w:rsidRPr="00490BB2">
              <w:rPr>
                <w:rFonts w:ascii="Times New Roman" w:hAnsi="Times New Roman" w:cs="Times New Roman"/>
                <w:lang w:val="tr-TR"/>
              </w:rPr>
              <w:t xml:space="preserve">, </w:t>
            </w:r>
            <w:r w:rsidR="006F7D96" w:rsidRPr="00490BB2">
              <w:rPr>
                <w:rFonts w:ascii="Times New Roman" w:hAnsi="Times New Roman" w:cs="Times New Roman"/>
                <w:lang w:val="tr-TR"/>
              </w:rPr>
              <w:t>Belediye</w:t>
            </w:r>
            <w:r w:rsidR="00AD1C51" w:rsidRPr="00490BB2">
              <w:rPr>
                <w:rFonts w:ascii="Times New Roman" w:hAnsi="Times New Roman" w:cs="Times New Roman"/>
                <w:lang w:val="tr-TR"/>
              </w:rPr>
              <w:t xml:space="preserve"> için </w:t>
            </w:r>
            <w:r w:rsidR="0041560E" w:rsidRPr="00490BB2">
              <w:rPr>
                <w:rFonts w:ascii="Times New Roman" w:hAnsi="Times New Roman" w:cs="Times New Roman"/>
                <w:lang w:val="tr-TR"/>
              </w:rPr>
              <w:t>yapacağı</w:t>
            </w:r>
            <w:r w:rsidR="00947CFB" w:rsidRPr="00490BB2">
              <w:rPr>
                <w:rFonts w:ascii="Times New Roman" w:hAnsi="Times New Roman" w:cs="Times New Roman"/>
              </w:rPr>
              <w:t xml:space="preserve"> </w:t>
            </w:r>
            <w:r w:rsidRPr="00490BB2">
              <w:rPr>
                <w:rFonts w:ascii="Times New Roman" w:hAnsi="Times New Roman" w:cs="Times New Roman"/>
                <w:lang w:val="tr-TR"/>
              </w:rPr>
              <w:t>“</w:t>
            </w:r>
            <w:proofErr w:type="gramStart"/>
            <w:r w:rsidR="002513ED">
              <w:rPr>
                <w:rFonts w:ascii="Times New Roman" w:hAnsi="Times New Roman" w:cs="Times New Roman"/>
                <w:lang w:val="tr-TR"/>
              </w:rPr>
              <w:t>…..</w:t>
            </w:r>
            <w:proofErr w:type="gramEnd"/>
            <w:r w:rsidRPr="00490BB2">
              <w:rPr>
                <w:rFonts w:ascii="Times New Roman" w:hAnsi="Times New Roman" w:cs="Times New Roman"/>
                <w:lang w:val="tr-TR"/>
              </w:rPr>
              <w:t xml:space="preserve">” </w:t>
            </w:r>
            <w:r w:rsidR="00E965A2" w:rsidRPr="00490BB2">
              <w:rPr>
                <w:rFonts w:ascii="Times New Roman" w:hAnsi="Times New Roman" w:cs="Times New Roman"/>
                <w:lang w:val="tr-TR"/>
              </w:rPr>
              <w:t>için</w:t>
            </w:r>
            <w:r w:rsidR="006F7D96" w:rsidRPr="00490BB2">
              <w:rPr>
                <w:rFonts w:ascii="Times New Roman" w:hAnsi="Times New Roman" w:cs="Times New Roman"/>
                <w:lang w:val="tr-TR"/>
              </w:rPr>
              <w:t xml:space="preserve"> Belediye</w:t>
            </w:r>
            <w:r w:rsidR="007E354E" w:rsidRPr="00490BB2">
              <w:rPr>
                <w:rFonts w:ascii="Times New Roman" w:hAnsi="Times New Roman" w:cs="Times New Roman"/>
                <w:lang w:val="tr-TR"/>
              </w:rPr>
              <w:t>’</w:t>
            </w:r>
            <w:r w:rsidR="006F7D96" w:rsidRPr="00490BB2">
              <w:rPr>
                <w:rFonts w:ascii="Times New Roman" w:hAnsi="Times New Roman" w:cs="Times New Roman"/>
                <w:lang w:val="tr-TR"/>
              </w:rPr>
              <w:t>n</w:t>
            </w:r>
            <w:r w:rsidR="007E354E" w:rsidRPr="00490BB2">
              <w:rPr>
                <w:rFonts w:ascii="Times New Roman" w:hAnsi="Times New Roman" w:cs="Times New Roman"/>
                <w:lang w:val="tr-TR"/>
              </w:rPr>
              <w:t>i</w:t>
            </w:r>
            <w:r w:rsidR="00E965A2" w:rsidRPr="00490BB2">
              <w:rPr>
                <w:rFonts w:ascii="Times New Roman" w:hAnsi="Times New Roman" w:cs="Times New Roman"/>
                <w:lang w:val="tr-TR"/>
              </w:rPr>
              <w:t>n</w:t>
            </w:r>
            <w:r w:rsidR="00EC148C" w:rsidRPr="00490BB2">
              <w:rPr>
                <w:rFonts w:ascii="Times New Roman" w:hAnsi="Times New Roman" w:cs="Times New Roman"/>
                <w:lang w:val="tr-TR"/>
              </w:rPr>
              <w:t xml:space="preserve"> </w:t>
            </w:r>
            <w:proofErr w:type="spellStart"/>
            <w:r w:rsidRPr="00490BB2">
              <w:rPr>
                <w:rFonts w:ascii="Times New Roman" w:hAnsi="Times New Roman" w:cs="Times New Roman"/>
                <w:lang w:val="tr-TR"/>
              </w:rPr>
              <w:t>Yüklenici’ye</w:t>
            </w:r>
            <w:proofErr w:type="spellEnd"/>
            <w:r w:rsidRPr="00490BB2">
              <w:rPr>
                <w:rFonts w:ascii="Times New Roman" w:hAnsi="Times New Roman" w:cs="Times New Roman"/>
                <w:lang w:val="tr-TR"/>
              </w:rPr>
              <w:t xml:space="preserve"> </w:t>
            </w:r>
            <w:r w:rsidR="00AD1C51" w:rsidRPr="00490BB2">
              <w:rPr>
                <w:rFonts w:ascii="Times New Roman" w:hAnsi="Times New Roman" w:cs="Times New Roman"/>
                <w:lang w:val="tr-TR"/>
              </w:rPr>
              <w:t>if</w:t>
            </w:r>
            <w:r w:rsidR="00E965A2" w:rsidRPr="00490BB2">
              <w:rPr>
                <w:rFonts w:ascii="Times New Roman" w:hAnsi="Times New Roman" w:cs="Times New Roman"/>
                <w:lang w:val="tr-TR"/>
              </w:rPr>
              <w:t>şa edeceği bilgilerin korunmasıdır.</w:t>
            </w:r>
          </w:p>
        </w:tc>
      </w:tr>
      <w:tr w:rsidR="00490BB2" w:rsidRPr="00490BB2" w14:paraId="48968DBC" w14:textId="77777777" w:rsidTr="007A6C14">
        <w:trPr>
          <w:trHeight w:val="113"/>
        </w:trPr>
        <w:tc>
          <w:tcPr>
            <w:tcW w:w="1653" w:type="dxa"/>
            <w:tcBorders>
              <w:top w:val="single" w:sz="4" w:space="0" w:color="auto"/>
              <w:left w:val="single" w:sz="4" w:space="0" w:color="auto"/>
              <w:bottom w:val="single" w:sz="4" w:space="0" w:color="auto"/>
              <w:right w:val="single" w:sz="4" w:space="0" w:color="auto"/>
            </w:tcBorders>
            <w:vAlign w:val="center"/>
            <w:hideMark/>
          </w:tcPr>
          <w:p w14:paraId="58F9CB48" w14:textId="77777777" w:rsidR="00AD1C51" w:rsidRPr="00490BB2" w:rsidRDefault="00AD1C51" w:rsidP="007A6C14">
            <w:pPr>
              <w:jc w:val="center"/>
              <w:rPr>
                <w:rFonts w:ascii="Times New Roman" w:hAnsi="Times New Roman" w:cs="Times New Roman"/>
                <w:b/>
                <w:lang w:val="tr-TR"/>
              </w:rPr>
            </w:pPr>
            <w:r w:rsidRPr="00490BB2">
              <w:rPr>
                <w:rFonts w:ascii="Times New Roman" w:hAnsi="Times New Roman" w:cs="Times New Roman"/>
                <w:b/>
                <w:lang w:val="tr-TR"/>
              </w:rPr>
              <w:t>Gizli Bilgi</w:t>
            </w:r>
          </w:p>
        </w:tc>
        <w:tc>
          <w:tcPr>
            <w:tcW w:w="7414" w:type="dxa"/>
            <w:tcBorders>
              <w:top w:val="single" w:sz="4" w:space="0" w:color="auto"/>
              <w:left w:val="single" w:sz="4" w:space="0" w:color="auto"/>
              <w:bottom w:val="single" w:sz="4" w:space="0" w:color="auto"/>
              <w:right w:val="single" w:sz="4" w:space="0" w:color="auto"/>
            </w:tcBorders>
          </w:tcPr>
          <w:p w14:paraId="01F876A1" w14:textId="5033A7BF" w:rsidR="001D61EB" w:rsidRPr="00490BB2" w:rsidRDefault="00203148" w:rsidP="007A6C14">
            <w:pPr>
              <w:jc w:val="both"/>
              <w:rPr>
                <w:rFonts w:ascii="Times New Roman" w:hAnsi="Times New Roman" w:cs="Times New Roman"/>
                <w:lang w:val="tr-TR"/>
              </w:rPr>
            </w:pPr>
            <w:r w:rsidRPr="00490BB2">
              <w:rPr>
                <w:rFonts w:ascii="Times New Roman" w:hAnsi="Times New Roman" w:cs="Times New Roman"/>
                <w:lang w:val="tr-TR"/>
              </w:rPr>
              <w:t xml:space="preserve">Biçim, format veya ortam dikkate alınmaksızın ve isterse toplantılar, dokümanlar, yazışmalar veya somut bir nesnenin incelenmesi yoluyla iletilmiş veya edinilmiş olsun, bunlarla sınırlı olmamak kaydıyla veri, </w:t>
            </w:r>
            <w:proofErr w:type="spellStart"/>
            <w:r w:rsidRPr="00490BB2">
              <w:rPr>
                <w:rFonts w:ascii="Times New Roman" w:hAnsi="Times New Roman" w:cs="Times New Roman"/>
                <w:lang w:val="tr-TR"/>
              </w:rPr>
              <w:t>know</w:t>
            </w:r>
            <w:proofErr w:type="spellEnd"/>
            <w:r w:rsidRPr="00490BB2">
              <w:rPr>
                <w:rFonts w:ascii="Times New Roman" w:hAnsi="Times New Roman" w:cs="Times New Roman"/>
                <w:lang w:val="tr-TR"/>
              </w:rPr>
              <w:t xml:space="preserve">-how, </w:t>
            </w:r>
            <w:r w:rsidR="001D61EB" w:rsidRPr="00490BB2">
              <w:rPr>
                <w:rFonts w:ascii="Times New Roman" w:hAnsi="Times New Roman" w:cs="Times New Roman"/>
                <w:lang w:val="tr-TR"/>
              </w:rPr>
              <w:t xml:space="preserve">tescilli veya tescilsiz her nevi fikri mülkiyet hakları, </w:t>
            </w:r>
            <w:r w:rsidRPr="00490BB2">
              <w:rPr>
                <w:rFonts w:ascii="Times New Roman" w:hAnsi="Times New Roman" w:cs="Times New Roman"/>
                <w:lang w:val="tr-TR"/>
              </w:rPr>
              <w:t xml:space="preserve">gizli formüller, süreçler, tasarımlar, fotoğraflar, çizimler, şartnameler, patent edilebilir bilgiler, yazılım programları, geliştirme-araştırma ve planlama bilgileri, teklifler, pazarlama/reklamcılık </w:t>
            </w:r>
            <w:proofErr w:type="gramStart"/>
            <w:r w:rsidRPr="00490BB2">
              <w:rPr>
                <w:rFonts w:ascii="Times New Roman" w:hAnsi="Times New Roman" w:cs="Times New Roman"/>
                <w:lang w:val="tr-TR"/>
              </w:rPr>
              <w:t>prosedürleri</w:t>
            </w:r>
            <w:proofErr w:type="gramEnd"/>
            <w:r w:rsidRPr="00490BB2">
              <w:rPr>
                <w:rFonts w:ascii="Times New Roman" w:hAnsi="Times New Roman" w:cs="Times New Roman"/>
                <w:lang w:val="tr-TR"/>
              </w:rPr>
              <w:t xml:space="preserve"> ve araştırma detayları, ortak prosesleri, çalışma sonuçları, raporlar, malzemeler, yazılım ve donanımlar, planlar, ticari, mesleki, teknik bilgi, ürün tasarım kabiliyetleri, her türlü iyileştirme</w:t>
            </w:r>
            <w:r w:rsidR="00E965A2" w:rsidRPr="00490BB2">
              <w:rPr>
                <w:rFonts w:ascii="Times New Roman" w:hAnsi="Times New Roman" w:cs="Times New Roman"/>
                <w:lang w:val="tr-TR"/>
              </w:rPr>
              <w:t>,</w:t>
            </w:r>
            <w:r w:rsidRPr="00490BB2">
              <w:rPr>
                <w:rFonts w:ascii="Times New Roman" w:hAnsi="Times New Roman" w:cs="Times New Roman"/>
                <w:lang w:val="tr-TR"/>
              </w:rPr>
              <w:t xml:space="preserve"> fikri, mühendislik verileri, her türlü yöntem ve prosesler, </w:t>
            </w:r>
            <w:r w:rsidR="006F7D96" w:rsidRPr="00490BB2">
              <w:rPr>
                <w:rFonts w:ascii="Times New Roman" w:hAnsi="Times New Roman" w:cs="Times New Roman"/>
                <w:lang w:val="tr-TR"/>
              </w:rPr>
              <w:t>Belediye’nin</w:t>
            </w:r>
            <w:r w:rsidR="00E965A2" w:rsidRPr="00490BB2">
              <w:rPr>
                <w:rFonts w:ascii="Times New Roman" w:hAnsi="Times New Roman" w:cs="Times New Roman"/>
                <w:lang w:val="tr-TR"/>
              </w:rPr>
              <w:t xml:space="preserve"> </w:t>
            </w:r>
            <w:r w:rsidRPr="00490BB2">
              <w:rPr>
                <w:rFonts w:ascii="Times New Roman" w:hAnsi="Times New Roman" w:cs="Times New Roman"/>
                <w:lang w:val="tr-TR"/>
              </w:rPr>
              <w:t>işyerinde geliştirmiş olduğu bilgi ve teknikler, tedarikçi veya müşteri listeleri, pazar araştırma raporları, pazar çalışmaları, ticari sırlar ve planlar, muhtelif bütçeler, muhasebe ve finans verileri, kontratlar, anlaşmalar ve rapor</w:t>
            </w:r>
            <w:r w:rsidR="001428A1" w:rsidRPr="00490BB2">
              <w:rPr>
                <w:rFonts w:ascii="Times New Roman" w:hAnsi="Times New Roman" w:cs="Times New Roman"/>
                <w:lang w:val="tr-TR"/>
              </w:rPr>
              <w:t>lar dâhil</w:t>
            </w:r>
            <w:r w:rsidR="006D6338" w:rsidRPr="00490BB2">
              <w:rPr>
                <w:rFonts w:ascii="Times New Roman" w:hAnsi="Times New Roman" w:cs="Times New Roman"/>
                <w:lang w:val="tr-TR"/>
              </w:rPr>
              <w:t xml:space="preserve"> olmak üzere, </w:t>
            </w:r>
            <w:r w:rsidR="006F7D96" w:rsidRPr="00490BB2">
              <w:rPr>
                <w:rFonts w:ascii="Times New Roman" w:hAnsi="Times New Roman" w:cs="Times New Roman"/>
                <w:lang w:val="tr-TR"/>
              </w:rPr>
              <w:t>Belediye</w:t>
            </w:r>
            <w:r w:rsidRPr="00490BB2">
              <w:rPr>
                <w:rFonts w:ascii="Times New Roman" w:hAnsi="Times New Roman" w:cs="Times New Roman"/>
                <w:lang w:val="tr-TR"/>
              </w:rPr>
              <w:t xml:space="preserve"> tarafından (çalışanları, danışmanları, temsilcileri, vekilleri, distribütörleri, müşterileri, hak sahipleri, tüm taşeronlar ve yetkilileri de dâhil) </w:t>
            </w:r>
            <w:r w:rsidR="005219B5" w:rsidRPr="00490BB2">
              <w:rPr>
                <w:rFonts w:ascii="Times New Roman" w:hAnsi="Times New Roman" w:cs="Times New Roman"/>
                <w:lang w:val="tr-TR"/>
              </w:rPr>
              <w:t>Belediye</w:t>
            </w:r>
            <w:r w:rsidRPr="00490BB2">
              <w:rPr>
                <w:rFonts w:ascii="Times New Roman" w:hAnsi="Times New Roman" w:cs="Times New Roman"/>
                <w:lang w:val="tr-TR"/>
              </w:rPr>
              <w:t>’y</w:t>
            </w:r>
            <w:r w:rsidR="005219B5" w:rsidRPr="00490BB2">
              <w:rPr>
                <w:rFonts w:ascii="Times New Roman" w:hAnsi="Times New Roman" w:cs="Times New Roman"/>
                <w:lang w:val="tr-TR"/>
              </w:rPr>
              <w:t>e</w:t>
            </w:r>
            <w:r w:rsidR="00555AAC" w:rsidRPr="00490BB2">
              <w:rPr>
                <w:rFonts w:ascii="Times New Roman" w:hAnsi="Times New Roman" w:cs="Times New Roman"/>
                <w:lang w:val="tr-TR"/>
              </w:rPr>
              <w:t xml:space="preserve"> </w:t>
            </w:r>
            <w:r w:rsidRPr="00490BB2">
              <w:rPr>
                <w:rFonts w:ascii="Times New Roman" w:hAnsi="Times New Roman" w:cs="Times New Roman"/>
                <w:lang w:val="tr-TR"/>
              </w:rPr>
              <w:t>işbu Sözleşme</w:t>
            </w:r>
            <w:r w:rsidR="003D6095" w:rsidRPr="00490BB2">
              <w:rPr>
                <w:rFonts w:ascii="Times New Roman" w:hAnsi="Times New Roman" w:cs="Times New Roman"/>
                <w:lang w:val="tr-TR"/>
              </w:rPr>
              <w:t>’</w:t>
            </w:r>
            <w:r w:rsidRPr="00490BB2">
              <w:rPr>
                <w:rFonts w:ascii="Times New Roman" w:hAnsi="Times New Roman" w:cs="Times New Roman"/>
                <w:lang w:val="tr-TR"/>
              </w:rPr>
              <w:t xml:space="preserve">nin gerek öncesinde gerekse de sonrasında, yazılı, sözlü veya başka şekillerde ve gerek doğrudan gerekse de </w:t>
            </w:r>
            <w:r w:rsidR="006D6338" w:rsidRPr="00490BB2">
              <w:rPr>
                <w:rFonts w:ascii="Times New Roman" w:hAnsi="Times New Roman" w:cs="Times New Roman"/>
                <w:lang w:val="tr-TR"/>
              </w:rPr>
              <w:t>dolaylı olarak</w:t>
            </w:r>
            <w:r w:rsidRPr="00490BB2">
              <w:rPr>
                <w:rFonts w:ascii="Times New Roman" w:hAnsi="Times New Roman" w:cs="Times New Roman"/>
                <w:lang w:val="tr-TR"/>
              </w:rPr>
              <w:t xml:space="preserve"> ifşa edilen, ticari, hukuki, teknik veya mali mahiyette herhangi ve tüm bilgiler anlamına gelir.  </w:t>
            </w:r>
          </w:p>
          <w:p w14:paraId="33EBC06D" w14:textId="6074B93A" w:rsidR="00AD1C51" w:rsidRPr="00490BB2" w:rsidRDefault="00AD1C51" w:rsidP="007A6C14">
            <w:pPr>
              <w:jc w:val="both"/>
              <w:rPr>
                <w:rFonts w:ascii="Times New Roman" w:hAnsi="Times New Roman" w:cs="Times New Roman"/>
                <w:lang w:val="tr-TR"/>
              </w:rPr>
            </w:pPr>
            <w:r w:rsidRPr="00490BB2">
              <w:rPr>
                <w:rFonts w:ascii="Times New Roman" w:hAnsi="Times New Roman" w:cs="Times New Roman"/>
                <w:lang w:val="tr-TR"/>
              </w:rPr>
              <w:t xml:space="preserve">Gizli Bilgi </w:t>
            </w:r>
            <w:r w:rsidR="006F7D96" w:rsidRPr="00490BB2">
              <w:rPr>
                <w:rFonts w:ascii="Times New Roman" w:hAnsi="Times New Roman" w:cs="Times New Roman"/>
                <w:lang w:val="tr-TR"/>
              </w:rPr>
              <w:t xml:space="preserve">Belediye </w:t>
            </w:r>
            <w:r w:rsidRPr="00490BB2">
              <w:rPr>
                <w:rFonts w:ascii="Times New Roman" w:hAnsi="Times New Roman" w:cs="Times New Roman"/>
                <w:lang w:val="tr-TR"/>
              </w:rPr>
              <w:t xml:space="preserve">tarafından karşı tarafa ifşa edilirken bunun gizli olduğunun belirtilmemiş bulunması Gizli Bilgi niteliğini değiştirmez. </w:t>
            </w:r>
          </w:p>
          <w:p w14:paraId="7641E971" w14:textId="78F2C826" w:rsidR="00AD1C51" w:rsidRPr="00490BB2" w:rsidRDefault="00AD1C51" w:rsidP="007A6C14">
            <w:pPr>
              <w:jc w:val="both"/>
              <w:rPr>
                <w:rFonts w:ascii="Times New Roman" w:hAnsi="Times New Roman" w:cs="Times New Roman"/>
                <w:lang w:val="tr-TR"/>
              </w:rPr>
            </w:pPr>
            <w:r w:rsidRPr="00490BB2">
              <w:rPr>
                <w:rFonts w:ascii="Times New Roman" w:hAnsi="Times New Roman" w:cs="Times New Roman"/>
                <w:lang w:val="tr-TR"/>
              </w:rPr>
              <w:lastRenderedPageBreak/>
              <w:t xml:space="preserve">Aşağıdakiler Gizli Bilgi değildir: </w:t>
            </w:r>
            <w:r w:rsidR="006F7D96" w:rsidRPr="00490BB2">
              <w:rPr>
                <w:rFonts w:ascii="Times New Roman" w:hAnsi="Times New Roman" w:cs="Times New Roman"/>
                <w:lang w:val="tr-TR"/>
              </w:rPr>
              <w:t xml:space="preserve"> </w:t>
            </w:r>
          </w:p>
          <w:p w14:paraId="59A58EB5" w14:textId="77777777" w:rsidR="00AD1C51" w:rsidRPr="00490BB2" w:rsidRDefault="00AD1C51" w:rsidP="007A6C14">
            <w:pPr>
              <w:jc w:val="both"/>
              <w:rPr>
                <w:rFonts w:ascii="Times New Roman" w:hAnsi="Times New Roman" w:cs="Times New Roman"/>
                <w:lang w:val="tr-TR"/>
              </w:rPr>
            </w:pPr>
            <w:r w:rsidRPr="00490BB2">
              <w:rPr>
                <w:rFonts w:ascii="Times New Roman" w:hAnsi="Times New Roman" w:cs="Times New Roman"/>
                <w:lang w:val="tr-TR"/>
              </w:rPr>
              <w:t>a) İfşa tarihi itibariyle zaten kamuya açıklanmış durumda bulunan bilgiler;</w:t>
            </w:r>
          </w:p>
          <w:p w14:paraId="3F609CEE" w14:textId="77777777" w:rsidR="00AD1C51" w:rsidRPr="00490BB2" w:rsidRDefault="00DA25C8" w:rsidP="007A6C14">
            <w:pPr>
              <w:jc w:val="both"/>
              <w:rPr>
                <w:rFonts w:ascii="Times New Roman" w:hAnsi="Times New Roman" w:cs="Times New Roman"/>
                <w:lang w:val="tr-TR"/>
              </w:rPr>
            </w:pPr>
            <w:r w:rsidRPr="00490BB2">
              <w:rPr>
                <w:rFonts w:ascii="Times New Roman" w:hAnsi="Times New Roman" w:cs="Times New Roman"/>
                <w:lang w:val="tr-TR"/>
              </w:rPr>
              <w:t xml:space="preserve">b) </w:t>
            </w:r>
            <w:r w:rsidR="00AD1C51" w:rsidRPr="00490BB2">
              <w:rPr>
                <w:rFonts w:ascii="Times New Roman" w:hAnsi="Times New Roman" w:cs="Times New Roman"/>
                <w:lang w:val="tr-TR"/>
              </w:rPr>
              <w:t>İfşa tarihinden sonra, işbu Sözleşme’nin ihlâli söz konusu olmaksızın, sair herhangi bir şekilde kamuya açıklanan bilgiler;</w:t>
            </w:r>
          </w:p>
          <w:p w14:paraId="787134DE" w14:textId="77777777" w:rsidR="00AD1C51" w:rsidRPr="00490BB2" w:rsidRDefault="00AD1C51" w:rsidP="007A6C14">
            <w:pPr>
              <w:jc w:val="both"/>
              <w:rPr>
                <w:rFonts w:ascii="Times New Roman" w:hAnsi="Times New Roman" w:cs="Times New Roman"/>
                <w:lang w:val="tr-TR"/>
              </w:rPr>
            </w:pPr>
            <w:r w:rsidRPr="00490BB2">
              <w:rPr>
                <w:rFonts w:ascii="Times New Roman" w:hAnsi="Times New Roman" w:cs="Times New Roman"/>
                <w:lang w:val="tr-TR"/>
              </w:rPr>
              <w:t xml:space="preserve">c) Bir </w:t>
            </w:r>
            <w:proofErr w:type="spellStart"/>
            <w:r w:rsidR="0041560E" w:rsidRPr="00490BB2">
              <w:rPr>
                <w:rFonts w:ascii="Times New Roman" w:hAnsi="Times New Roman" w:cs="Times New Roman"/>
                <w:lang w:val="tr-TR"/>
              </w:rPr>
              <w:t>Taraf</w:t>
            </w:r>
            <w:r w:rsidR="00DA25C8" w:rsidRPr="00490BB2">
              <w:rPr>
                <w:rFonts w:ascii="Times New Roman" w:hAnsi="Times New Roman" w:cs="Times New Roman"/>
                <w:lang w:val="tr-TR"/>
              </w:rPr>
              <w:t>’</w:t>
            </w:r>
            <w:r w:rsidR="0041560E" w:rsidRPr="00490BB2">
              <w:rPr>
                <w:rFonts w:ascii="Times New Roman" w:hAnsi="Times New Roman" w:cs="Times New Roman"/>
                <w:lang w:val="tr-TR"/>
              </w:rPr>
              <w:t>ın</w:t>
            </w:r>
            <w:proofErr w:type="spellEnd"/>
            <w:r w:rsidRPr="00490BB2">
              <w:rPr>
                <w:rFonts w:ascii="Times New Roman" w:hAnsi="Times New Roman" w:cs="Times New Roman"/>
                <w:lang w:val="tr-TR"/>
              </w:rPr>
              <w:t xml:space="preserve"> diğer </w:t>
            </w:r>
            <w:proofErr w:type="spellStart"/>
            <w:r w:rsidR="0041560E" w:rsidRPr="00490BB2">
              <w:rPr>
                <w:rFonts w:ascii="Times New Roman" w:hAnsi="Times New Roman" w:cs="Times New Roman"/>
                <w:lang w:val="tr-TR"/>
              </w:rPr>
              <w:t>Taraf</w:t>
            </w:r>
            <w:r w:rsidR="00DA25C8" w:rsidRPr="00490BB2">
              <w:rPr>
                <w:rFonts w:ascii="Times New Roman" w:hAnsi="Times New Roman" w:cs="Times New Roman"/>
                <w:lang w:val="tr-TR"/>
              </w:rPr>
              <w:t>’</w:t>
            </w:r>
            <w:r w:rsidR="0041560E" w:rsidRPr="00490BB2">
              <w:rPr>
                <w:rFonts w:ascii="Times New Roman" w:hAnsi="Times New Roman" w:cs="Times New Roman"/>
                <w:lang w:val="tr-TR"/>
              </w:rPr>
              <w:t>a</w:t>
            </w:r>
            <w:proofErr w:type="spellEnd"/>
            <w:r w:rsidRPr="00490BB2">
              <w:rPr>
                <w:rFonts w:ascii="Times New Roman" w:hAnsi="Times New Roman" w:cs="Times New Roman"/>
                <w:lang w:val="tr-TR"/>
              </w:rPr>
              <w:t xml:space="preserve"> ifşa ettiği fakat diğer </w:t>
            </w:r>
            <w:proofErr w:type="spellStart"/>
            <w:r w:rsidR="0041560E" w:rsidRPr="00490BB2">
              <w:rPr>
                <w:rFonts w:ascii="Times New Roman" w:hAnsi="Times New Roman" w:cs="Times New Roman"/>
                <w:lang w:val="tr-TR"/>
              </w:rPr>
              <w:t>Taraf</w:t>
            </w:r>
            <w:r w:rsidR="00EC148C" w:rsidRPr="00490BB2">
              <w:rPr>
                <w:rFonts w:ascii="Times New Roman" w:hAnsi="Times New Roman" w:cs="Times New Roman"/>
                <w:lang w:val="tr-TR"/>
              </w:rPr>
              <w:t>’</w:t>
            </w:r>
            <w:r w:rsidR="0041560E" w:rsidRPr="00490BB2">
              <w:rPr>
                <w:rFonts w:ascii="Times New Roman" w:hAnsi="Times New Roman" w:cs="Times New Roman"/>
                <w:lang w:val="tr-TR"/>
              </w:rPr>
              <w:t>ın</w:t>
            </w:r>
            <w:proofErr w:type="spellEnd"/>
            <w:r w:rsidRPr="00490BB2">
              <w:rPr>
                <w:rFonts w:ascii="Times New Roman" w:hAnsi="Times New Roman" w:cs="Times New Roman"/>
                <w:lang w:val="tr-TR"/>
              </w:rPr>
              <w:t xml:space="preserve"> ifşa tarihi itibariyle zaten biliyor olduğu bilgiler; </w:t>
            </w:r>
          </w:p>
          <w:p w14:paraId="2A0623C2" w14:textId="3CFFA74F" w:rsidR="00AD1C51" w:rsidRPr="00490BB2" w:rsidRDefault="001D61EB" w:rsidP="007A6C14">
            <w:pPr>
              <w:jc w:val="both"/>
              <w:rPr>
                <w:rFonts w:ascii="Times New Roman" w:hAnsi="Times New Roman" w:cs="Times New Roman"/>
                <w:lang w:val="tr-TR"/>
              </w:rPr>
            </w:pPr>
            <w:r w:rsidRPr="00490BB2">
              <w:rPr>
                <w:rFonts w:ascii="Times New Roman" w:hAnsi="Times New Roman" w:cs="Times New Roman"/>
                <w:lang w:val="tr-TR"/>
              </w:rPr>
              <w:t>d</w:t>
            </w:r>
            <w:r w:rsidR="00AD1C51" w:rsidRPr="00490BB2">
              <w:rPr>
                <w:rFonts w:ascii="Times New Roman" w:hAnsi="Times New Roman" w:cs="Times New Roman"/>
                <w:lang w:val="tr-TR"/>
              </w:rPr>
              <w:t>) Mahkeme, Cumhuriyet Savcılığı veya yetkili diğer bir resmi makam tarafından açıklanması emredilen bilgiler</w:t>
            </w:r>
            <w:r w:rsidRPr="00490BB2">
              <w:rPr>
                <w:rFonts w:ascii="Times New Roman" w:hAnsi="Times New Roman" w:cs="Times New Roman"/>
                <w:lang w:val="tr-TR"/>
              </w:rPr>
              <w:t xml:space="preserve"> (böy</w:t>
            </w:r>
            <w:r w:rsidR="006D6338" w:rsidRPr="00490BB2">
              <w:rPr>
                <w:rFonts w:ascii="Times New Roman" w:hAnsi="Times New Roman" w:cs="Times New Roman"/>
                <w:lang w:val="tr-TR"/>
              </w:rPr>
              <w:t xml:space="preserve">le bir emir geldiğinde </w:t>
            </w:r>
            <w:r w:rsidR="006F7D96" w:rsidRPr="00490BB2">
              <w:rPr>
                <w:rFonts w:ascii="Times New Roman" w:hAnsi="Times New Roman" w:cs="Times New Roman"/>
                <w:lang w:val="tr-TR"/>
              </w:rPr>
              <w:t xml:space="preserve">Belediye’ye </w:t>
            </w:r>
            <w:r w:rsidRPr="00490BB2">
              <w:rPr>
                <w:rFonts w:ascii="Times New Roman" w:hAnsi="Times New Roman" w:cs="Times New Roman"/>
                <w:lang w:val="tr-TR"/>
              </w:rPr>
              <w:t>derhal bilgi verilecek ve açık</w:t>
            </w:r>
            <w:r w:rsidR="006D6338" w:rsidRPr="00490BB2">
              <w:rPr>
                <w:rFonts w:ascii="Times New Roman" w:hAnsi="Times New Roman" w:cs="Times New Roman"/>
                <w:lang w:val="tr-TR"/>
              </w:rPr>
              <w:t xml:space="preserve">lanacak bilgi ilk önce </w:t>
            </w:r>
            <w:r w:rsidR="006F7D96" w:rsidRPr="00490BB2">
              <w:rPr>
                <w:rFonts w:ascii="Times New Roman" w:hAnsi="Times New Roman" w:cs="Times New Roman"/>
                <w:lang w:val="tr-TR"/>
              </w:rPr>
              <w:t xml:space="preserve">Belediye </w:t>
            </w:r>
            <w:r w:rsidRPr="00490BB2">
              <w:rPr>
                <w:rFonts w:ascii="Times New Roman" w:hAnsi="Times New Roman" w:cs="Times New Roman"/>
                <w:lang w:val="tr-TR"/>
              </w:rPr>
              <w:t>ile paylaşılacak ve onayı alınacaktır)</w:t>
            </w:r>
          </w:p>
        </w:tc>
      </w:tr>
      <w:tr w:rsidR="00490BB2" w:rsidRPr="00490BB2" w14:paraId="229E79CA" w14:textId="77777777" w:rsidTr="007A6C14">
        <w:trPr>
          <w:trHeight w:val="113"/>
        </w:trPr>
        <w:tc>
          <w:tcPr>
            <w:tcW w:w="1653" w:type="dxa"/>
            <w:tcBorders>
              <w:top w:val="single" w:sz="4" w:space="0" w:color="auto"/>
              <w:left w:val="single" w:sz="4" w:space="0" w:color="auto"/>
              <w:bottom w:val="single" w:sz="4" w:space="0" w:color="auto"/>
              <w:right w:val="single" w:sz="4" w:space="0" w:color="auto"/>
            </w:tcBorders>
            <w:vAlign w:val="center"/>
            <w:hideMark/>
          </w:tcPr>
          <w:p w14:paraId="52C85158" w14:textId="77777777" w:rsidR="00AD1C51" w:rsidRPr="00490BB2" w:rsidRDefault="00AD1C51" w:rsidP="007A6C14">
            <w:pPr>
              <w:jc w:val="center"/>
              <w:rPr>
                <w:rFonts w:ascii="Times New Roman" w:hAnsi="Times New Roman" w:cs="Times New Roman"/>
                <w:b/>
                <w:lang w:val="tr-TR"/>
              </w:rPr>
            </w:pPr>
            <w:r w:rsidRPr="00490BB2">
              <w:rPr>
                <w:rFonts w:ascii="Times New Roman" w:hAnsi="Times New Roman" w:cs="Times New Roman"/>
                <w:b/>
                <w:lang w:val="tr-TR"/>
              </w:rPr>
              <w:lastRenderedPageBreak/>
              <w:t>Personel</w:t>
            </w:r>
          </w:p>
        </w:tc>
        <w:tc>
          <w:tcPr>
            <w:tcW w:w="7414" w:type="dxa"/>
            <w:tcBorders>
              <w:top w:val="single" w:sz="4" w:space="0" w:color="auto"/>
              <w:left w:val="single" w:sz="4" w:space="0" w:color="auto"/>
              <w:bottom w:val="single" w:sz="4" w:space="0" w:color="auto"/>
              <w:right w:val="single" w:sz="4" w:space="0" w:color="auto"/>
            </w:tcBorders>
          </w:tcPr>
          <w:p w14:paraId="69E573F5" w14:textId="77777777" w:rsidR="00AD1C51" w:rsidRPr="00490BB2" w:rsidRDefault="00AD1C51" w:rsidP="007A6C14">
            <w:pPr>
              <w:jc w:val="both"/>
              <w:rPr>
                <w:rFonts w:ascii="Times New Roman" w:hAnsi="Times New Roman" w:cs="Times New Roman"/>
                <w:lang w:val="tr-TR"/>
              </w:rPr>
            </w:pPr>
            <w:proofErr w:type="spellStart"/>
            <w:r w:rsidRPr="00490BB2">
              <w:rPr>
                <w:rFonts w:ascii="Times New Roman" w:hAnsi="Times New Roman" w:cs="Times New Roman"/>
                <w:lang w:val="tr-TR"/>
              </w:rPr>
              <w:t>Taraflar</w:t>
            </w:r>
            <w:r w:rsidR="00EC148C" w:rsidRPr="00490BB2">
              <w:rPr>
                <w:rFonts w:ascii="Times New Roman" w:hAnsi="Times New Roman" w:cs="Times New Roman"/>
                <w:lang w:val="tr-TR"/>
              </w:rPr>
              <w:t>’</w:t>
            </w:r>
            <w:r w:rsidRPr="00490BB2">
              <w:rPr>
                <w:rFonts w:ascii="Times New Roman" w:hAnsi="Times New Roman" w:cs="Times New Roman"/>
                <w:lang w:val="tr-TR"/>
              </w:rPr>
              <w:t>ın</w:t>
            </w:r>
            <w:proofErr w:type="spellEnd"/>
            <w:r w:rsidRPr="00490BB2">
              <w:rPr>
                <w:rFonts w:ascii="Times New Roman" w:hAnsi="Times New Roman" w:cs="Times New Roman"/>
                <w:lang w:val="tr-TR"/>
              </w:rPr>
              <w:t xml:space="preserve"> bordrolu veya bordrosuz olarak istihdam ettikleri veya hizmet aldıkları tüm çalışanları, yardımcı şahısları, </w:t>
            </w:r>
            <w:r w:rsidR="00905362" w:rsidRPr="00490BB2">
              <w:rPr>
                <w:rFonts w:ascii="Times New Roman" w:hAnsi="Times New Roman" w:cs="Times New Roman"/>
                <w:lang w:val="tr-TR"/>
              </w:rPr>
              <w:t xml:space="preserve">danışmanları, </w:t>
            </w:r>
            <w:r w:rsidRPr="00490BB2">
              <w:rPr>
                <w:rFonts w:ascii="Times New Roman" w:hAnsi="Times New Roman" w:cs="Times New Roman"/>
                <w:lang w:val="tr-TR"/>
              </w:rPr>
              <w:t xml:space="preserve">vekilleri </w:t>
            </w:r>
            <w:r w:rsidR="00512080" w:rsidRPr="00490BB2">
              <w:rPr>
                <w:rFonts w:ascii="Times New Roman" w:hAnsi="Times New Roman" w:cs="Times New Roman"/>
                <w:lang w:val="tr-TR"/>
              </w:rPr>
              <w:t>ve hissedarları belirtir.</w:t>
            </w:r>
          </w:p>
        </w:tc>
      </w:tr>
      <w:tr w:rsidR="00490BB2" w:rsidRPr="00490BB2" w14:paraId="7A8F0831" w14:textId="77777777" w:rsidTr="007A6C14">
        <w:trPr>
          <w:trHeight w:val="113"/>
        </w:trPr>
        <w:tc>
          <w:tcPr>
            <w:tcW w:w="1653" w:type="dxa"/>
            <w:tcBorders>
              <w:top w:val="single" w:sz="4" w:space="0" w:color="auto"/>
              <w:left w:val="single" w:sz="4" w:space="0" w:color="auto"/>
              <w:bottom w:val="single" w:sz="4" w:space="0" w:color="auto"/>
              <w:right w:val="single" w:sz="4" w:space="0" w:color="auto"/>
            </w:tcBorders>
            <w:vAlign w:val="center"/>
          </w:tcPr>
          <w:p w14:paraId="34B2F08F" w14:textId="77777777" w:rsidR="00AD1C51" w:rsidRPr="00490BB2" w:rsidRDefault="00AD1C51" w:rsidP="007A6C14">
            <w:pPr>
              <w:jc w:val="center"/>
              <w:rPr>
                <w:rFonts w:ascii="Times New Roman" w:hAnsi="Times New Roman" w:cs="Times New Roman"/>
                <w:b/>
                <w:lang w:val="tr-TR"/>
              </w:rPr>
            </w:pPr>
            <w:r w:rsidRPr="00490BB2">
              <w:rPr>
                <w:rFonts w:ascii="Times New Roman" w:hAnsi="Times New Roman" w:cs="Times New Roman"/>
                <w:b/>
                <w:lang w:val="tr-TR"/>
              </w:rPr>
              <w:t>Gizlilik</w:t>
            </w:r>
          </w:p>
          <w:p w14:paraId="4FC35DF0" w14:textId="77777777" w:rsidR="00AD1C51" w:rsidRPr="00490BB2" w:rsidRDefault="00AD1C51" w:rsidP="007A6C14">
            <w:pPr>
              <w:jc w:val="center"/>
              <w:rPr>
                <w:rFonts w:ascii="Times New Roman" w:hAnsi="Times New Roman" w:cs="Times New Roman"/>
                <w:lang w:val="tr-TR"/>
              </w:rPr>
            </w:pPr>
          </w:p>
        </w:tc>
        <w:tc>
          <w:tcPr>
            <w:tcW w:w="7414" w:type="dxa"/>
            <w:tcBorders>
              <w:top w:val="single" w:sz="4" w:space="0" w:color="auto"/>
              <w:left w:val="single" w:sz="4" w:space="0" w:color="auto"/>
              <w:bottom w:val="single" w:sz="4" w:space="0" w:color="auto"/>
              <w:right w:val="single" w:sz="4" w:space="0" w:color="auto"/>
            </w:tcBorders>
          </w:tcPr>
          <w:p w14:paraId="14F79EAD" w14:textId="3B6841B8" w:rsidR="00AD1C51" w:rsidRPr="00490BB2" w:rsidRDefault="006F7D96" w:rsidP="00544487">
            <w:pPr>
              <w:jc w:val="both"/>
              <w:rPr>
                <w:rFonts w:ascii="Times New Roman" w:hAnsi="Times New Roman" w:cs="Times New Roman"/>
                <w:lang w:val="tr-TR"/>
              </w:rPr>
            </w:pPr>
            <w:r w:rsidRPr="00490BB2">
              <w:rPr>
                <w:rFonts w:ascii="Times New Roman" w:hAnsi="Times New Roman" w:cs="Times New Roman"/>
                <w:lang w:val="tr-TR"/>
              </w:rPr>
              <w:t xml:space="preserve">Belediye’ye </w:t>
            </w:r>
            <w:r w:rsidR="001D61EB" w:rsidRPr="00490BB2">
              <w:rPr>
                <w:rFonts w:ascii="Times New Roman" w:hAnsi="Times New Roman" w:cs="Times New Roman"/>
                <w:lang w:val="tr-TR"/>
              </w:rPr>
              <w:t>ait</w:t>
            </w:r>
            <w:r w:rsidR="00AD1C51" w:rsidRPr="00490BB2">
              <w:rPr>
                <w:rFonts w:ascii="Times New Roman" w:hAnsi="Times New Roman" w:cs="Times New Roman"/>
                <w:lang w:val="tr-TR"/>
              </w:rPr>
              <w:t xml:space="preserve"> Gizli Bilgi’nin </w:t>
            </w:r>
            <w:r w:rsidR="00544487" w:rsidRPr="00490BB2">
              <w:rPr>
                <w:rFonts w:ascii="Times New Roman" w:hAnsi="Times New Roman" w:cs="Times New Roman"/>
                <w:lang w:val="tr-TR"/>
              </w:rPr>
              <w:t>Yüklenici</w:t>
            </w:r>
            <w:r w:rsidR="00AD1C51" w:rsidRPr="00490BB2">
              <w:rPr>
                <w:rFonts w:ascii="Times New Roman" w:hAnsi="Times New Roman" w:cs="Times New Roman"/>
                <w:lang w:val="tr-TR"/>
              </w:rPr>
              <w:t xml:space="preserve"> ve </w:t>
            </w:r>
            <w:r w:rsidR="004F20B1" w:rsidRPr="00490BB2">
              <w:rPr>
                <w:rFonts w:ascii="Times New Roman" w:hAnsi="Times New Roman" w:cs="Times New Roman"/>
                <w:lang w:val="tr-TR"/>
              </w:rPr>
              <w:t>Personel</w:t>
            </w:r>
            <w:r w:rsidR="0041560E" w:rsidRPr="00490BB2">
              <w:rPr>
                <w:rFonts w:ascii="Times New Roman" w:hAnsi="Times New Roman" w:cs="Times New Roman"/>
                <w:lang w:val="tr-TR"/>
              </w:rPr>
              <w:t>ince</w:t>
            </w:r>
            <w:r w:rsidR="00AD1C51" w:rsidRPr="00490BB2">
              <w:rPr>
                <w:rFonts w:ascii="Times New Roman" w:hAnsi="Times New Roman" w:cs="Times New Roman"/>
                <w:lang w:val="tr-TR"/>
              </w:rPr>
              <w:t xml:space="preserve"> kendilerine aitmiş gibi azami dikkat ve özen gösterilerek korunması, sadece amaç çerçevesinde ve yalnızca ilgili kişilere gerekli olduğu ölçüde aktarılması, münhasıran Amaç kapsamında kullanılması, hiçbir şekilde ilgisiz kişilere ifşa edilmemesi ve kullandırılmaması</w:t>
            </w:r>
            <w:r w:rsidR="004F20B1" w:rsidRPr="00490BB2">
              <w:rPr>
                <w:rFonts w:ascii="Times New Roman" w:hAnsi="Times New Roman" w:cs="Times New Roman"/>
                <w:lang w:val="tr-TR"/>
              </w:rPr>
              <w:t>dır</w:t>
            </w:r>
            <w:r w:rsidR="00AD1C51" w:rsidRPr="00490BB2">
              <w:rPr>
                <w:rFonts w:ascii="Times New Roman" w:hAnsi="Times New Roman" w:cs="Times New Roman"/>
                <w:lang w:val="tr-TR"/>
              </w:rPr>
              <w:t xml:space="preserve">.  </w:t>
            </w:r>
          </w:p>
        </w:tc>
      </w:tr>
    </w:tbl>
    <w:p w14:paraId="5C3A4C97" w14:textId="77777777" w:rsidR="0041560E" w:rsidRPr="00490BB2" w:rsidRDefault="0041560E" w:rsidP="007A6C14">
      <w:pPr>
        <w:pStyle w:val="AralkYok"/>
        <w:spacing w:line="276" w:lineRule="auto"/>
        <w:rPr>
          <w:rFonts w:ascii="Times New Roman" w:hAnsi="Times New Roman" w:cs="Times New Roman"/>
          <w:lang w:val="tr-TR"/>
        </w:rPr>
      </w:pPr>
    </w:p>
    <w:p w14:paraId="43992262" w14:textId="77777777" w:rsidR="00AD1C51" w:rsidRPr="00490BB2" w:rsidRDefault="001A1745" w:rsidP="007A6C14">
      <w:pPr>
        <w:jc w:val="both"/>
        <w:rPr>
          <w:rFonts w:ascii="Times New Roman" w:hAnsi="Times New Roman" w:cs="Times New Roman"/>
          <w:b/>
          <w:bCs/>
          <w:lang w:val="tr-TR"/>
        </w:rPr>
      </w:pPr>
      <w:r w:rsidRPr="00490BB2">
        <w:rPr>
          <w:rFonts w:ascii="Times New Roman" w:hAnsi="Times New Roman" w:cs="Times New Roman"/>
          <w:b/>
          <w:bCs/>
          <w:lang w:val="tr-TR"/>
        </w:rPr>
        <w:t>3</w:t>
      </w:r>
      <w:r w:rsidR="00AD1C51" w:rsidRPr="00490BB2">
        <w:rPr>
          <w:rFonts w:ascii="Times New Roman" w:hAnsi="Times New Roman" w:cs="Times New Roman"/>
          <w:b/>
          <w:bCs/>
          <w:lang w:val="tr-TR"/>
        </w:rPr>
        <w:t>. Yükümlülükler</w:t>
      </w:r>
    </w:p>
    <w:p w14:paraId="64C8E829" w14:textId="5690BC7D" w:rsidR="00AD1C51" w:rsidRPr="00490BB2" w:rsidRDefault="001A1745" w:rsidP="007A6C14">
      <w:pPr>
        <w:jc w:val="both"/>
        <w:rPr>
          <w:rFonts w:ascii="Times New Roman" w:hAnsi="Times New Roman" w:cs="Times New Roman"/>
          <w:lang w:val="tr-TR"/>
        </w:rPr>
      </w:pPr>
      <w:r w:rsidRPr="00490BB2">
        <w:rPr>
          <w:rFonts w:ascii="Times New Roman" w:hAnsi="Times New Roman" w:cs="Times New Roman"/>
          <w:b/>
          <w:lang w:val="tr-TR"/>
        </w:rPr>
        <w:t>3.1</w:t>
      </w:r>
      <w:r w:rsidR="00A93977" w:rsidRPr="00490BB2">
        <w:rPr>
          <w:rFonts w:ascii="Times New Roman" w:hAnsi="Times New Roman" w:cs="Times New Roman"/>
          <w:b/>
          <w:lang w:val="tr-TR"/>
        </w:rPr>
        <w:t>.</w:t>
      </w:r>
      <w:r w:rsidRPr="00490BB2">
        <w:rPr>
          <w:rFonts w:ascii="Times New Roman" w:hAnsi="Times New Roman" w:cs="Times New Roman"/>
          <w:lang w:val="tr-TR"/>
        </w:rPr>
        <w:t xml:space="preserve"> </w:t>
      </w:r>
      <w:r w:rsidR="005244C8" w:rsidRPr="00490BB2">
        <w:rPr>
          <w:rFonts w:ascii="Times New Roman" w:hAnsi="Times New Roman" w:cs="Times New Roman"/>
          <w:lang w:val="tr-TR"/>
        </w:rPr>
        <w:t>Yüklenici</w:t>
      </w:r>
      <w:r w:rsidR="00AD1C51" w:rsidRPr="00490BB2">
        <w:rPr>
          <w:rFonts w:ascii="Times New Roman" w:hAnsi="Times New Roman" w:cs="Times New Roman"/>
          <w:lang w:val="tr-TR"/>
        </w:rPr>
        <w:t xml:space="preserve">, kendisine aktarılan her Gizli Bilgi’yi, Gizlilik çerçevesinde kullanıp saklayacaktır. </w:t>
      </w:r>
      <w:r w:rsidR="005244C8" w:rsidRPr="00490BB2">
        <w:rPr>
          <w:rFonts w:ascii="Times New Roman" w:hAnsi="Times New Roman" w:cs="Times New Roman"/>
          <w:lang w:val="tr-TR"/>
        </w:rPr>
        <w:t>Yüklenici</w:t>
      </w:r>
      <w:r w:rsidR="00AD1C51" w:rsidRPr="00490BB2">
        <w:rPr>
          <w:rFonts w:ascii="Times New Roman" w:hAnsi="Times New Roman" w:cs="Times New Roman"/>
          <w:lang w:val="tr-TR"/>
        </w:rPr>
        <w:t xml:space="preserve">, bu bilgiyi Gizlilik çerçevesinde ve yalnızca amaç için kullanacaktır.    </w:t>
      </w:r>
    </w:p>
    <w:p w14:paraId="0A7F4F94" w14:textId="4CC11B46" w:rsidR="00AD1C51" w:rsidRPr="00490BB2" w:rsidRDefault="001A1745" w:rsidP="007A6C14">
      <w:pPr>
        <w:jc w:val="both"/>
        <w:rPr>
          <w:rFonts w:ascii="Times New Roman" w:hAnsi="Times New Roman" w:cs="Times New Roman"/>
          <w:lang w:val="tr-TR"/>
        </w:rPr>
      </w:pPr>
      <w:r w:rsidRPr="00490BB2">
        <w:rPr>
          <w:rFonts w:ascii="Times New Roman" w:hAnsi="Times New Roman" w:cs="Times New Roman"/>
          <w:b/>
          <w:lang w:val="tr-TR"/>
        </w:rPr>
        <w:t>3.2</w:t>
      </w:r>
      <w:r w:rsidR="00A93977" w:rsidRPr="00490BB2">
        <w:rPr>
          <w:rFonts w:ascii="Times New Roman" w:hAnsi="Times New Roman" w:cs="Times New Roman"/>
          <w:b/>
          <w:lang w:val="tr-TR"/>
        </w:rPr>
        <w:t>.</w:t>
      </w:r>
      <w:r w:rsidRPr="00490BB2">
        <w:rPr>
          <w:rFonts w:ascii="Times New Roman" w:hAnsi="Times New Roman" w:cs="Times New Roman"/>
          <w:lang w:val="tr-TR"/>
        </w:rPr>
        <w:t xml:space="preserve"> </w:t>
      </w:r>
      <w:r w:rsidR="005244C8" w:rsidRPr="00490BB2">
        <w:rPr>
          <w:rFonts w:ascii="Times New Roman" w:hAnsi="Times New Roman" w:cs="Times New Roman"/>
          <w:lang w:val="tr-TR"/>
        </w:rPr>
        <w:t>Yüklenici</w:t>
      </w:r>
      <w:r w:rsidR="006F7D96" w:rsidRPr="00490BB2">
        <w:rPr>
          <w:rFonts w:ascii="Times New Roman" w:hAnsi="Times New Roman" w:cs="Times New Roman"/>
          <w:lang w:val="tr-TR"/>
        </w:rPr>
        <w:t>,</w:t>
      </w:r>
      <w:r w:rsidR="00AD1C51" w:rsidRPr="00490BB2">
        <w:rPr>
          <w:rFonts w:ascii="Times New Roman" w:hAnsi="Times New Roman" w:cs="Times New Roman"/>
          <w:lang w:val="tr-TR"/>
        </w:rPr>
        <w:t xml:space="preserve"> tüm Gizli Bilgi’leri sır olarak kabul edecek ve bu Gizli Bilgi’leri Personel dışındaki üçüncü kişiler ile yalnızca amaca ulaşmak için zorunlu ise ve </w:t>
      </w:r>
      <w:r w:rsidR="006F7D96" w:rsidRPr="00490BB2">
        <w:rPr>
          <w:rFonts w:ascii="Times New Roman" w:hAnsi="Times New Roman" w:cs="Times New Roman"/>
          <w:lang w:val="tr-TR"/>
        </w:rPr>
        <w:t>Belediye’n</w:t>
      </w:r>
      <w:r w:rsidR="007E354E" w:rsidRPr="00490BB2">
        <w:rPr>
          <w:rFonts w:ascii="Times New Roman" w:hAnsi="Times New Roman" w:cs="Times New Roman"/>
          <w:lang w:val="tr-TR"/>
        </w:rPr>
        <w:t>i</w:t>
      </w:r>
      <w:r w:rsidR="00AD1C51" w:rsidRPr="00490BB2">
        <w:rPr>
          <w:rFonts w:ascii="Times New Roman" w:hAnsi="Times New Roman" w:cs="Times New Roman"/>
          <w:lang w:val="tr-TR"/>
        </w:rPr>
        <w:t xml:space="preserve">n önceden yazılı iznini almak suretiyle paylaşacaktır. </w:t>
      </w:r>
    </w:p>
    <w:p w14:paraId="511C9CB5" w14:textId="7239096B" w:rsidR="002D46E9" w:rsidRPr="00490BB2" w:rsidRDefault="001A1745" w:rsidP="007A6C14">
      <w:pPr>
        <w:jc w:val="both"/>
        <w:rPr>
          <w:rFonts w:ascii="Times New Roman" w:hAnsi="Times New Roman" w:cs="Times New Roman"/>
          <w:lang w:val="tr-TR"/>
        </w:rPr>
      </w:pPr>
      <w:r w:rsidRPr="00490BB2">
        <w:rPr>
          <w:rFonts w:ascii="Times New Roman" w:hAnsi="Times New Roman" w:cs="Times New Roman"/>
          <w:b/>
          <w:lang w:val="tr-TR"/>
        </w:rPr>
        <w:t>3</w:t>
      </w:r>
      <w:r w:rsidR="002D46E9" w:rsidRPr="00490BB2">
        <w:rPr>
          <w:rFonts w:ascii="Times New Roman" w:hAnsi="Times New Roman" w:cs="Times New Roman"/>
          <w:b/>
          <w:lang w:val="tr-TR"/>
        </w:rPr>
        <w:t>.3.</w:t>
      </w:r>
      <w:r w:rsidR="002D46E9" w:rsidRPr="00490BB2">
        <w:rPr>
          <w:rFonts w:ascii="Times New Roman" w:hAnsi="Times New Roman" w:cs="Times New Roman"/>
          <w:lang w:val="tr-TR"/>
        </w:rPr>
        <w:t xml:space="preserve"> </w:t>
      </w:r>
      <w:r w:rsidR="005244C8" w:rsidRPr="00490BB2">
        <w:rPr>
          <w:rFonts w:ascii="Times New Roman" w:hAnsi="Times New Roman" w:cs="Times New Roman"/>
          <w:lang w:val="tr-TR"/>
        </w:rPr>
        <w:t>Yüklenici</w:t>
      </w:r>
      <w:r w:rsidR="002D46E9" w:rsidRPr="00490BB2">
        <w:rPr>
          <w:rFonts w:ascii="Times New Roman" w:hAnsi="Times New Roman" w:cs="Times New Roman"/>
          <w:lang w:val="tr-TR"/>
        </w:rPr>
        <w:t xml:space="preserve">, İş’in görülmesi sebebiyle kullanılacak Gizli Bilgi’yi, sadece İş’i görmek için ihtiyacı olan yetkili personeline “gizli”, “özel” gibi </w:t>
      </w:r>
      <w:r w:rsidR="00E215E1" w:rsidRPr="00490BB2">
        <w:rPr>
          <w:rFonts w:ascii="Times New Roman" w:hAnsi="Times New Roman" w:cs="Times New Roman"/>
          <w:lang w:val="tr-TR"/>
        </w:rPr>
        <w:t>Gizlilik</w:t>
      </w:r>
      <w:r w:rsidR="002D46E9" w:rsidRPr="00490BB2">
        <w:rPr>
          <w:rFonts w:ascii="Times New Roman" w:hAnsi="Times New Roman" w:cs="Times New Roman"/>
          <w:lang w:val="tr-TR"/>
        </w:rPr>
        <w:t xml:space="preserve"> düzeyi hakkında uyarıcı notlar ve ibareler koym</w:t>
      </w:r>
      <w:r w:rsidR="00033D1C" w:rsidRPr="00490BB2">
        <w:rPr>
          <w:rFonts w:ascii="Times New Roman" w:hAnsi="Times New Roman" w:cs="Times New Roman"/>
          <w:lang w:val="tr-TR"/>
        </w:rPr>
        <w:t xml:space="preserve">ak, </w:t>
      </w:r>
      <w:r w:rsidR="00B5383C" w:rsidRPr="00490BB2">
        <w:rPr>
          <w:rFonts w:ascii="Times New Roman" w:hAnsi="Times New Roman" w:cs="Times New Roman"/>
          <w:lang w:val="tr-TR"/>
        </w:rPr>
        <w:t xml:space="preserve">taşeronlarına ise </w:t>
      </w:r>
      <w:r w:rsidR="006F7D96" w:rsidRPr="00490BB2">
        <w:rPr>
          <w:rFonts w:ascii="Times New Roman" w:hAnsi="Times New Roman" w:cs="Times New Roman"/>
          <w:lang w:val="tr-TR"/>
        </w:rPr>
        <w:t>Belediye’nin</w:t>
      </w:r>
      <w:r w:rsidR="002D46E9" w:rsidRPr="00490BB2">
        <w:rPr>
          <w:rFonts w:ascii="Times New Roman" w:hAnsi="Times New Roman" w:cs="Times New Roman"/>
          <w:lang w:val="tr-TR"/>
        </w:rPr>
        <w:t xml:space="preserve"> yazılı iznini almak ve aynı uyarıcı not ve ibareleri koymak suretiyle iletecektir. </w:t>
      </w:r>
      <w:r w:rsidR="005244C8" w:rsidRPr="00490BB2">
        <w:rPr>
          <w:rFonts w:ascii="Times New Roman" w:hAnsi="Times New Roman" w:cs="Times New Roman"/>
          <w:lang w:val="tr-TR"/>
        </w:rPr>
        <w:t>Yüklenici</w:t>
      </w:r>
      <w:r w:rsidR="002D46E9" w:rsidRPr="00490BB2">
        <w:rPr>
          <w:rFonts w:ascii="Times New Roman" w:hAnsi="Times New Roman" w:cs="Times New Roman"/>
          <w:lang w:val="tr-TR"/>
        </w:rPr>
        <w:t xml:space="preserve">, personelinin, işbu </w:t>
      </w:r>
      <w:proofErr w:type="spellStart"/>
      <w:r w:rsidR="002D46E9" w:rsidRPr="00490BB2">
        <w:rPr>
          <w:rFonts w:ascii="Times New Roman" w:hAnsi="Times New Roman" w:cs="Times New Roman"/>
          <w:lang w:val="tr-TR"/>
        </w:rPr>
        <w:t>Sözleşme</w:t>
      </w:r>
      <w:r w:rsidR="00750758" w:rsidRPr="00490BB2">
        <w:rPr>
          <w:rFonts w:ascii="Times New Roman" w:hAnsi="Times New Roman" w:cs="Times New Roman"/>
          <w:lang w:val="tr-TR"/>
        </w:rPr>
        <w:t>’</w:t>
      </w:r>
      <w:r w:rsidR="002D46E9" w:rsidRPr="00490BB2">
        <w:rPr>
          <w:rFonts w:ascii="Times New Roman" w:hAnsi="Times New Roman" w:cs="Times New Roman"/>
          <w:lang w:val="tr-TR"/>
        </w:rPr>
        <w:t>de</w:t>
      </w:r>
      <w:proofErr w:type="spellEnd"/>
      <w:r w:rsidR="002D46E9" w:rsidRPr="00490BB2">
        <w:rPr>
          <w:rFonts w:ascii="Times New Roman" w:hAnsi="Times New Roman" w:cs="Times New Roman"/>
          <w:lang w:val="tr-TR"/>
        </w:rPr>
        <w:t xml:space="preserve"> belirtilen </w:t>
      </w:r>
      <w:r w:rsidR="00E215E1" w:rsidRPr="00490BB2">
        <w:rPr>
          <w:rFonts w:ascii="Times New Roman" w:hAnsi="Times New Roman" w:cs="Times New Roman"/>
          <w:lang w:val="tr-TR"/>
        </w:rPr>
        <w:t>Gizlilik</w:t>
      </w:r>
      <w:r w:rsidR="002D46E9" w:rsidRPr="00490BB2">
        <w:rPr>
          <w:rFonts w:ascii="Times New Roman" w:hAnsi="Times New Roman" w:cs="Times New Roman"/>
          <w:lang w:val="tr-TR"/>
        </w:rPr>
        <w:t xml:space="preserve"> yükümlülüklerine uymasını sağlayacağını ve bu </w:t>
      </w:r>
      <w:r w:rsidR="00E215E1" w:rsidRPr="00490BB2">
        <w:rPr>
          <w:rFonts w:ascii="Times New Roman" w:hAnsi="Times New Roman" w:cs="Times New Roman"/>
          <w:lang w:val="tr-TR"/>
        </w:rPr>
        <w:t>Gizlilik</w:t>
      </w:r>
      <w:r w:rsidR="002D46E9" w:rsidRPr="00490BB2">
        <w:rPr>
          <w:rFonts w:ascii="Times New Roman" w:hAnsi="Times New Roman" w:cs="Times New Roman"/>
          <w:lang w:val="tr-TR"/>
        </w:rPr>
        <w:t xml:space="preserve"> yükümlülüğünün görevde oldukları süre içinde veya daha sonra personeli tarafından ihl</w:t>
      </w:r>
      <w:r w:rsidR="00B5383C" w:rsidRPr="00490BB2">
        <w:rPr>
          <w:rFonts w:ascii="Times New Roman" w:hAnsi="Times New Roman" w:cs="Times New Roman"/>
          <w:lang w:val="tr-TR"/>
        </w:rPr>
        <w:t xml:space="preserve">al edilmesinden dolayı </w:t>
      </w:r>
      <w:r w:rsidR="006F7D96" w:rsidRPr="00490BB2">
        <w:rPr>
          <w:rFonts w:ascii="Times New Roman" w:hAnsi="Times New Roman" w:cs="Times New Roman"/>
          <w:lang w:val="tr-TR"/>
        </w:rPr>
        <w:t>Belediye’y</w:t>
      </w:r>
      <w:r w:rsidR="00BA0B1B" w:rsidRPr="00490BB2">
        <w:rPr>
          <w:rFonts w:ascii="Times New Roman" w:hAnsi="Times New Roman" w:cs="Times New Roman"/>
          <w:lang w:val="tr-TR"/>
        </w:rPr>
        <w:t>e</w:t>
      </w:r>
      <w:r w:rsidR="002D46E9" w:rsidRPr="00490BB2">
        <w:rPr>
          <w:rFonts w:ascii="Times New Roman" w:hAnsi="Times New Roman" w:cs="Times New Roman"/>
          <w:lang w:val="tr-TR"/>
        </w:rPr>
        <w:t xml:space="preserve"> karşı sorumlu olacağını kabul ve taahhüt eder.</w:t>
      </w:r>
      <w:r w:rsidR="006F7D96" w:rsidRPr="00490BB2">
        <w:rPr>
          <w:rFonts w:ascii="Times New Roman" w:hAnsi="Times New Roman" w:cs="Times New Roman"/>
          <w:lang w:val="tr-TR"/>
        </w:rPr>
        <w:t xml:space="preserve">  </w:t>
      </w:r>
    </w:p>
    <w:p w14:paraId="51B4B195" w14:textId="260CA4C8" w:rsidR="00AD1C51" w:rsidRPr="00490BB2" w:rsidRDefault="00B5383C" w:rsidP="007A6C14">
      <w:pPr>
        <w:jc w:val="both"/>
        <w:rPr>
          <w:rFonts w:ascii="Times New Roman" w:hAnsi="Times New Roman" w:cs="Times New Roman"/>
          <w:lang w:val="tr-TR"/>
        </w:rPr>
      </w:pPr>
      <w:r w:rsidRPr="00490BB2">
        <w:rPr>
          <w:rFonts w:ascii="Times New Roman" w:hAnsi="Times New Roman" w:cs="Times New Roman"/>
          <w:b/>
          <w:lang w:val="tr-TR"/>
        </w:rPr>
        <w:t>3</w:t>
      </w:r>
      <w:r w:rsidR="00AD1C51" w:rsidRPr="00490BB2">
        <w:rPr>
          <w:rFonts w:ascii="Times New Roman" w:hAnsi="Times New Roman" w:cs="Times New Roman"/>
          <w:b/>
          <w:lang w:val="tr-TR"/>
        </w:rPr>
        <w:t>.</w:t>
      </w:r>
      <w:r w:rsidR="002D46E9" w:rsidRPr="00490BB2">
        <w:rPr>
          <w:rFonts w:ascii="Times New Roman" w:hAnsi="Times New Roman" w:cs="Times New Roman"/>
          <w:b/>
          <w:lang w:val="tr-TR"/>
        </w:rPr>
        <w:t>4.</w:t>
      </w:r>
      <w:r w:rsidR="00D26FFB" w:rsidRPr="00490BB2">
        <w:rPr>
          <w:rFonts w:ascii="Times New Roman" w:hAnsi="Times New Roman" w:cs="Times New Roman"/>
          <w:b/>
          <w:lang w:val="tr-TR"/>
        </w:rPr>
        <w:t xml:space="preserve"> </w:t>
      </w:r>
      <w:r w:rsidR="005244C8" w:rsidRPr="00490BB2">
        <w:rPr>
          <w:rFonts w:ascii="Times New Roman" w:hAnsi="Times New Roman" w:cs="Times New Roman"/>
          <w:lang w:val="tr-TR"/>
        </w:rPr>
        <w:t>Yüklenici</w:t>
      </w:r>
      <w:r w:rsidR="00AD1C51" w:rsidRPr="00490BB2">
        <w:rPr>
          <w:rFonts w:ascii="Times New Roman" w:hAnsi="Times New Roman" w:cs="Times New Roman"/>
          <w:lang w:val="tr-TR"/>
        </w:rPr>
        <w:t xml:space="preserve">, Cumhuriyet Savcılığı veya yetkili diğer bir resmi makamın emri ile bu bilgiyi açıklamak zorunda kalır ise, </w:t>
      </w:r>
      <w:r w:rsidR="006F7D96" w:rsidRPr="00490BB2">
        <w:rPr>
          <w:rFonts w:ascii="Times New Roman" w:hAnsi="Times New Roman" w:cs="Times New Roman"/>
          <w:lang w:val="tr-TR"/>
        </w:rPr>
        <w:t>Belediye</w:t>
      </w:r>
      <w:r w:rsidR="002D46E9" w:rsidRPr="00490BB2">
        <w:rPr>
          <w:rFonts w:ascii="Times New Roman" w:hAnsi="Times New Roman" w:cs="Times New Roman"/>
          <w:lang w:val="tr-TR"/>
        </w:rPr>
        <w:t xml:space="preserve"> derhal bilgilendirilecek ve </w:t>
      </w:r>
      <w:r w:rsidR="00AD1C51" w:rsidRPr="00490BB2">
        <w:rPr>
          <w:rFonts w:ascii="Times New Roman" w:hAnsi="Times New Roman" w:cs="Times New Roman"/>
          <w:lang w:val="tr-TR"/>
        </w:rPr>
        <w:t>açıkla</w:t>
      </w:r>
      <w:r w:rsidR="002D46E9" w:rsidRPr="00490BB2">
        <w:rPr>
          <w:rFonts w:ascii="Times New Roman" w:hAnsi="Times New Roman" w:cs="Times New Roman"/>
          <w:lang w:val="tr-TR"/>
        </w:rPr>
        <w:t xml:space="preserve">nacak bilgi </w:t>
      </w:r>
      <w:r w:rsidRPr="00490BB2">
        <w:rPr>
          <w:rFonts w:ascii="Times New Roman" w:hAnsi="Times New Roman" w:cs="Times New Roman"/>
          <w:lang w:val="tr-TR"/>
        </w:rPr>
        <w:t xml:space="preserve">için </w:t>
      </w:r>
      <w:r w:rsidR="00AD1C51" w:rsidRPr="00490BB2">
        <w:rPr>
          <w:rFonts w:ascii="Times New Roman" w:hAnsi="Times New Roman" w:cs="Times New Roman"/>
          <w:lang w:val="tr-TR"/>
        </w:rPr>
        <w:t xml:space="preserve">önce </w:t>
      </w:r>
      <w:r w:rsidR="006F7D96" w:rsidRPr="00490BB2">
        <w:rPr>
          <w:rFonts w:ascii="Times New Roman" w:hAnsi="Times New Roman" w:cs="Times New Roman"/>
          <w:lang w:val="tr-TR"/>
        </w:rPr>
        <w:t>Belediye’nin</w:t>
      </w:r>
      <w:r w:rsidRPr="00490BB2">
        <w:rPr>
          <w:rFonts w:ascii="Times New Roman" w:hAnsi="Times New Roman" w:cs="Times New Roman"/>
          <w:lang w:val="tr-TR"/>
        </w:rPr>
        <w:t xml:space="preserve"> onayı alınacaktır.</w:t>
      </w:r>
      <w:r w:rsidR="006F7D96" w:rsidRPr="00490BB2">
        <w:rPr>
          <w:rFonts w:ascii="Times New Roman" w:hAnsi="Times New Roman" w:cs="Times New Roman"/>
          <w:lang w:val="tr-TR"/>
        </w:rPr>
        <w:t xml:space="preserve"> </w:t>
      </w:r>
    </w:p>
    <w:p w14:paraId="1C0D7533" w14:textId="0DD83E97" w:rsidR="0094563B" w:rsidRPr="00490BB2" w:rsidRDefault="00B5383C" w:rsidP="007A6C14">
      <w:pPr>
        <w:jc w:val="both"/>
        <w:rPr>
          <w:rFonts w:ascii="Times New Roman" w:hAnsi="Times New Roman" w:cs="Times New Roman"/>
          <w:lang w:val="tr-TR"/>
        </w:rPr>
      </w:pPr>
      <w:r w:rsidRPr="00490BB2">
        <w:rPr>
          <w:rFonts w:ascii="Times New Roman" w:hAnsi="Times New Roman" w:cs="Times New Roman"/>
          <w:b/>
          <w:lang w:val="tr-TR"/>
        </w:rPr>
        <w:t>3</w:t>
      </w:r>
      <w:r w:rsidR="0094563B" w:rsidRPr="00490BB2">
        <w:rPr>
          <w:rFonts w:ascii="Times New Roman" w:hAnsi="Times New Roman" w:cs="Times New Roman"/>
          <w:b/>
          <w:lang w:val="tr-TR"/>
        </w:rPr>
        <w:t>.5.</w:t>
      </w:r>
      <w:r w:rsidR="00DA25C8" w:rsidRPr="00490BB2">
        <w:rPr>
          <w:rFonts w:ascii="Times New Roman" w:hAnsi="Times New Roman" w:cs="Times New Roman"/>
          <w:lang w:val="tr-TR"/>
        </w:rPr>
        <w:t xml:space="preserve"> </w:t>
      </w:r>
      <w:r w:rsidR="005244C8" w:rsidRPr="00490BB2">
        <w:rPr>
          <w:rFonts w:ascii="Times New Roman" w:hAnsi="Times New Roman" w:cs="Times New Roman"/>
          <w:lang w:val="tr-TR"/>
        </w:rPr>
        <w:t xml:space="preserve">Yüklenici </w:t>
      </w:r>
      <w:r w:rsidR="00DA25C8" w:rsidRPr="00490BB2">
        <w:rPr>
          <w:rFonts w:ascii="Times New Roman" w:hAnsi="Times New Roman" w:cs="Times New Roman"/>
          <w:lang w:val="tr-TR"/>
        </w:rPr>
        <w:t>ve personelinin, işbu G</w:t>
      </w:r>
      <w:r w:rsidR="0094563B" w:rsidRPr="00490BB2">
        <w:rPr>
          <w:rFonts w:ascii="Times New Roman" w:hAnsi="Times New Roman" w:cs="Times New Roman"/>
          <w:lang w:val="tr-TR"/>
        </w:rPr>
        <w:t xml:space="preserve">izliliği koruma yükümlülüğü, sadece </w:t>
      </w:r>
      <w:r w:rsidR="006F7D96" w:rsidRPr="00490BB2">
        <w:rPr>
          <w:rFonts w:ascii="Times New Roman" w:hAnsi="Times New Roman" w:cs="Times New Roman"/>
          <w:lang w:val="tr-TR"/>
        </w:rPr>
        <w:t>Belediye’nin</w:t>
      </w:r>
      <w:r w:rsidR="00322318" w:rsidRPr="00490BB2">
        <w:rPr>
          <w:rFonts w:ascii="Times New Roman" w:hAnsi="Times New Roman" w:cs="Times New Roman"/>
          <w:lang w:val="tr-TR"/>
        </w:rPr>
        <w:t xml:space="preserve"> k</w:t>
      </w:r>
      <w:r w:rsidR="0094563B" w:rsidRPr="00490BB2">
        <w:rPr>
          <w:rFonts w:ascii="Times New Roman" w:hAnsi="Times New Roman" w:cs="Times New Roman"/>
          <w:lang w:val="tr-TR"/>
        </w:rPr>
        <w:t xml:space="preserve">endisine verdiği bilgi ile sınırlı olmayıp yukarıda belirtilen tüm Gizli </w:t>
      </w:r>
      <w:r w:rsidR="00322318" w:rsidRPr="00490BB2">
        <w:rPr>
          <w:rFonts w:ascii="Times New Roman" w:hAnsi="Times New Roman" w:cs="Times New Roman"/>
          <w:lang w:val="tr-TR"/>
        </w:rPr>
        <w:t xml:space="preserve">Bilgi’yi içerdiği gibi </w:t>
      </w:r>
      <w:r w:rsidR="0094563B" w:rsidRPr="00490BB2">
        <w:rPr>
          <w:rFonts w:ascii="Times New Roman" w:hAnsi="Times New Roman" w:cs="Times New Roman"/>
          <w:lang w:val="tr-TR"/>
        </w:rPr>
        <w:t>doğrudan ya da dolaylı ola</w:t>
      </w:r>
      <w:r w:rsidR="00DA25C8" w:rsidRPr="00490BB2">
        <w:rPr>
          <w:rFonts w:ascii="Times New Roman" w:hAnsi="Times New Roman" w:cs="Times New Roman"/>
          <w:lang w:val="tr-TR"/>
        </w:rPr>
        <w:t>rak 3. kişilerden temin edilen b</w:t>
      </w:r>
      <w:r w:rsidR="0094563B" w:rsidRPr="00490BB2">
        <w:rPr>
          <w:rFonts w:ascii="Times New Roman" w:hAnsi="Times New Roman" w:cs="Times New Roman"/>
          <w:lang w:val="tr-TR"/>
        </w:rPr>
        <w:t>ilgi için de geçerlidir.</w:t>
      </w:r>
    </w:p>
    <w:p w14:paraId="4B55F7B9" w14:textId="3D11AA47" w:rsidR="00AD1C51" w:rsidRPr="00490BB2" w:rsidRDefault="00322318" w:rsidP="007A6C14">
      <w:pPr>
        <w:tabs>
          <w:tab w:val="left" w:pos="426"/>
        </w:tabs>
        <w:jc w:val="both"/>
        <w:rPr>
          <w:rFonts w:ascii="Times New Roman" w:hAnsi="Times New Roman" w:cs="Times New Roman"/>
          <w:lang w:val="tr-TR"/>
        </w:rPr>
      </w:pPr>
      <w:r w:rsidRPr="00490BB2">
        <w:rPr>
          <w:rFonts w:ascii="Times New Roman" w:hAnsi="Times New Roman" w:cs="Times New Roman"/>
          <w:b/>
          <w:lang w:val="tr-TR"/>
        </w:rPr>
        <w:t>3</w:t>
      </w:r>
      <w:r w:rsidR="00AD1C51" w:rsidRPr="00490BB2">
        <w:rPr>
          <w:rFonts w:ascii="Times New Roman" w:hAnsi="Times New Roman" w:cs="Times New Roman"/>
          <w:b/>
          <w:lang w:val="tr-TR"/>
        </w:rPr>
        <w:t>.</w:t>
      </w:r>
      <w:r w:rsidR="0094563B" w:rsidRPr="00490BB2">
        <w:rPr>
          <w:rFonts w:ascii="Times New Roman" w:hAnsi="Times New Roman" w:cs="Times New Roman"/>
          <w:b/>
          <w:lang w:val="tr-TR"/>
        </w:rPr>
        <w:t>6</w:t>
      </w:r>
      <w:r w:rsidRPr="00490BB2">
        <w:rPr>
          <w:rFonts w:ascii="Times New Roman" w:hAnsi="Times New Roman" w:cs="Times New Roman"/>
          <w:b/>
          <w:lang w:val="tr-TR"/>
        </w:rPr>
        <w:t>.</w:t>
      </w:r>
      <w:r w:rsidRPr="00490BB2">
        <w:rPr>
          <w:rFonts w:ascii="Times New Roman" w:hAnsi="Times New Roman" w:cs="Times New Roman"/>
          <w:lang w:val="tr-TR"/>
        </w:rPr>
        <w:t xml:space="preserve"> </w:t>
      </w:r>
      <w:r w:rsidR="005244C8" w:rsidRPr="00490BB2">
        <w:rPr>
          <w:rFonts w:ascii="Times New Roman" w:hAnsi="Times New Roman" w:cs="Times New Roman"/>
          <w:lang w:val="tr-TR"/>
        </w:rPr>
        <w:t>Yüklenici</w:t>
      </w:r>
      <w:r w:rsidR="00FF4CBF" w:rsidRPr="00490BB2">
        <w:rPr>
          <w:rFonts w:ascii="Times New Roman" w:hAnsi="Times New Roman" w:cs="Times New Roman"/>
          <w:lang w:val="tr-TR"/>
        </w:rPr>
        <w:t xml:space="preserve"> </w:t>
      </w:r>
      <w:r w:rsidR="00AD1C51" w:rsidRPr="00490BB2">
        <w:rPr>
          <w:rFonts w:ascii="Times New Roman" w:hAnsi="Times New Roman" w:cs="Times New Roman"/>
          <w:lang w:val="tr-TR"/>
        </w:rPr>
        <w:t xml:space="preserve">işbu Sözleşme çerçevesinde </w:t>
      </w:r>
      <w:r w:rsidR="002808A6" w:rsidRPr="00490BB2">
        <w:rPr>
          <w:rFonts w:ascii="Times New Roman" w:hAnsi="Times New Roman" w:cs="Times New Roman"/>
          <w:lang w:val="tr-TR"/>
        </w:rPr>
        <w:t>Belediye</w:t>
      </w:r>
      <w:r w:rsidR="00AD1C51" w:rsidRPr="00490BB2">
        <w:rPr>
          <w:rFonts w:ascii="Times New Roman" w:hAnsi="Times New Roman" w:cs="Times New Roman"/>
          <w:lang w:val="tr-TR"/>
        </w:rPr>
        <w:t xml:space="preserve"> tarafından ifşa edilen Gizli Bilgi’ler üzerinde fikri mülkiyet hakları</w:t>
      </w:r>
      <w:r w:rsidR="000E1CAE" w:rsidRPr="00490BB2">
        <w:rPr>
          <w:rFonts w:ascii="Times New Roman" w:hAnsi="Times New Roman" w:cs="Times New Roman"/>
          <w:lang w:val="tr-TR"/>
        </w:rPr>
        <w:t xml:space="preserve"> </w:t>
      </w:r>
      <w:r w:rsidR="001428A1" w:rsidRPr="00490BB2">
        <w:rPr>
          <w:rFonts w:ascii="Times New Roman" w:hAnsi="Times New Roman" w:cs="Times New Roman"/>
          <w:lang w:val="tr-TR"/>
        </w:rPr>
        <w:t>dâhil</w:t>
      </w:r>
      <w:r w:rsidR="002D46E9" w:rsidRPr="00490BB2">
        <w:rPr>
          <w:rFonts w:ascii="Times New Roman" w:hAnsi="Times New Roman" w:cs="Times New Roman"/>
          <w:lang w:val="tr-TR"/>
        </w:rPr>
        <w:t xml:space="preserve"> tüm haklarının </w:t>
      </w:r>
      <w:r w:rsidR="00AD1C51" w:rsidRPr="00490BB2">
        <w:rPr>
          <w:rFonts w:ascii="Times New Roman" w:hAnsi="Times New Roman" w:cs="Times New Roman"/>
          <w:lang w:val="tr-TR"/>
        </w:rPr>
        <w:t xml:space="preserve">tek sahibinin </w:t>
      </w:r>
      <w:r w:rsidR="002808A6" w:rsidRPr="00490BB2">
        <w:rPr>
          <w:rFonts w:ascii="Times New Roman" w:hAnsi="Times New Roman" w:cs="Times New Roman"/>
          <w:lang w:val="tr-TR"/>
        </w:rPr>
        <w:t>Belediye</w:t>
      </w:r>
      <w:r w:rsidR="00280D6A" w:rsidRPr="00490BB2">
        <w:rPr>
          <w:rFonts w:ascii="Times New Roman" w:hAnsi="Times New Roman" w:cs="Times New Roman"/>
          <w:lang w:val="tr-TR"/>
        </w:rPr>
        <w:t xml:space="preserve"> olduğunu</w:t>
      </w:r>
      <w:r w:rsidR="00AD1C51" w:rsidRPr="00490BB2">
        <w:rPr>
          <w:rFonts w:ascii="Times New Roman" w:hAnsi="Times New Roman" w:cs="Times New Roman"/>
          <w:lang w:val="tr-TR"/>
        </w:rPr>
        <w:t xml:space="preserve"> kabul eder. </w:t>
      </w:r>
    </w:p>
    <w:p w14:paraId="3C0D5803" w14:textId="7E2AB8C2" w:rsidR="0094563B" w:rsidRPr="00490BB2" w:rsidRDefault="00750758" w:rsidP="007A6C14">
      <w:pPr>
        <w:jc w:val="both"/>
        <w:rPr>
          <w:rFonts w:ascii="Times New Roman" w:hAnsi="Times New Roman" w:cs="Times New Roman"/>
          <w:lang w:val="tr-TR"/>
        </w:rPr>
      </w:pPr>
      <w:r w:rsidRPr="00490BB2">
        <w:rPr>
          <w:rFonts w:ascii="Times New Roman" w:hAnsi="Times New Roman" w:cs="Times New Roman"/>
          <w:b/>
          <w:lang w:val="tr-TR"/>
        </w:rPr>
        <w:lastRenderedPageBreak/>
        <w:t>3</w:t>
      </w:r>
      <w:r w:rsidR="0094563B" w:rsidRPr="00490BB2">
        <w:rPr>
          <w:rFonts w:ascii="Times New Roman" w:hAnsi="Times New Roman" w:cs="Times New Roman"/>
          <w:b/>
          <w:lang w:val="tr-TR"/>
        </w:rPr>
        <w:t>.7.</w:t>
      </w:r>
      <w:r w:rsidR="0094563B" w:rsidRPr="00490BB2">
        <w:rPr>
          <w:rFonts w:ascii="Times New Roman" w:hAnsi="Times New Roman" w:cs="Times New Roman"/>
          <w:lang w:val="tr-TR"/>
        </w:rPr>
        <w:t xml:space="preserve"> Gizli Bilgi, işbu Sözleşme hükümlerine aykırı olarak, kısmen ya da tamamen, 3. gerçek ya da tüzel kişilere açıklanmış olsa bile, </w:t>
      </w:r>
      <w:proofErr w:type="spellStart"/>
      <w:r w:rsidR="005244C8" w:rsidRPr="00490BB2">
        <w:rPr>
          <w:rFonts w:ascii="Times New Roman" w:hAnsi="Times New Roman" w:cs="Times New Roman"/>
          <w:lang w:val="tr-TR"/>
        </w:rPr>
        <w:t>Yüklenici’nin</w:t>
      </w:r>
      <w:proofErr w:type="spellEnd"/>
      <w:r w:rsidR="0094563B" w:rsidRPr="00490BB2">
        <w:rPr>
          <w:rFonts w:ascii="Times New Roman" w:hAnsi="Times New Roman" w:cs="Times New Roman"/>
          <w:lang w:val="tr-TR"/>
        </w:rPr>
        <w:t xml:space="preserve"> açıklanmamış kısma ilişkin </w:t>
      </w:r>
      <w:r w:rsidR="00E215E1" w:rsidRPr="00490BB2">
        <w:rPr>
          <w:rFonts w:ascii="Times New Roman" w:hAnsi="Times New Roman" w:cs="Times New Roman"/>
          <w:lang w:val="tr-TR"/>
        </w:rPr>
        <w:t xml:space="preserve">Gizlilik </w:t>
      </w:r>
      <w:r w:rsidR="0094563B" w:rsidRPr="00490BB2">
        <w:rPr>
          <w:rFonts w:ascii="Times New Roman" w:hAnsi="Times New Roman" w:cs="Times New Roman"/>
          <w:lang w:val="tr-TR"/>
        </w:rPr>
        <w:t xml:space="preserve">yükümlülüğü aynı şekilde devam edecektir. İşbu </w:t>
      </w:r>
      <w:proofErr w:type="spellStart"/>
      <w:r w:rsidRPr="00490BB2">
        <w:rPr>
          <w:rFonts w:ascii="Times New Roman" w:hAnsi="Times New Roman" w:cs="Times New Roman"/>
          <w:lang w:val="tr-TR"/>
        </w:rPr>
        <w:t>Sözleşme</w:t>
      </w:r>
      <w:r w:rsidR="0094563B" w:rsidRPr="00490BB2">
        <w:rPr>
          <w:rFonts w:ascii="Times New Roman" w:hAnsi="Times New Roman" w:cs="Times New Roman"/>
          <w:lang w:val="tr-TR"/>
        </w:rPr>
        <w:t>’ye</w:t>
      </w:r>
      <w:proofErr w:type="spellEnd"/>
      <w:r w:rsidR="0094563B" w:rsidRPr="00490BB2">
        <w:rPr>
          <w:rFonts w:ascii="Times New Roman" w:hAnsi="Times New Roman" w:cs="Times New Roman"/>
          <w:lang w:val="tr-TR"/>
        </w:rPr>
        <w:t xml:space="preserve"> aykırı olan bu durum, Gizli Bilgi’nin geri kalan kısmının da açıklanması için hiçbir şekilde haklı gerekçe oluşturmayacaktır.</w:t>
      </w:r>
    </w:p>
    <w:p w14:paraId="66F642D4" w14:textId="105380E1" w:rsidR="0094563B" w:rsidRPr="00490BB2" w:rsidRDefault="00750758" w:rsidP="007A6C14">
      <w:pPr>
        <w:jc w:val="both"/>
        <w:rPr>
          <w:rFonts w:ascii="Times New Roman" w:hAnsi="Times New Roman" w:cs="Times New Roman"/>
          <w:lang w:val="tr-TR"/>
        </w:rPr>
      </w:pPr>
      <w:proofErr w:type="gramStart"/>
      <w:r w:rsidRPr="00490BB2">
        <w:rPr>
          <w:rFonts w:ascii="Times New Roman" w:hAnsi="Times New Roman" w:cs="Times New Roman"/>
          <w:b/>
          <w:lang w:val="tr-TR"/>
        </w:rPr>
        <w:t>3</w:t>
      </w:r>
      <w:r w:rsidR="0094563B" w:rsidRPr="00490BB2">
        <w:rPr>
          <w:rFonts w:ascii="Times New Roman" w:hAnsi="Times New Roman" w:cs="Times New Roman"/>
          <w:b/>
          <w:lang w:val="tr-TR"/>
        </w:rPr>
        <w:t>.8.</w:t>
      </w:r>
      <w:r w:rsidR="0094563B" w:rsidRPr="00490BB2">
        <w:rPr>
          <w:rFonts w:ascii="Times New Roman" w:hAnsi="Times New Roman" w:cs="Times New Roman"/>
          <w:lang w:val="tr-TR"/>
        </w:rPr>
        <w:t xml:space="preserve"> </w:t>
      </w:r>
      <w:r w:rsidR="005244C8" w:rsidRPr="00490BB2">
        <w:rPr>
          <w:rFonts w:ascii="Times New Roman" w:hAnsi="Times New Roman" w:cs="Times New Roman"/>
          <w:lang w:val="tr-TR"/>
        </w:rPr>
        <w:t>Yüklenici</w:t>
      </w:r>
      <w:r w:rsidR="0094563B" w:rsidRPr="00490BB2">
        <w:rPr>
          <w:rFonts w:ascii="Times New Roman" w:hAnsi="Times New Roman" w:cs="Times New Roman"/>
          <w:lang w:val="tr-TR"/>
        </w:rPr>
        <w:t>, Gizli Bilgi’yi, hiçbir şekilde İş’in görülmesi dışında kullanmayacak</w:t>
      </w:r>
      <w:r w:rsidR="002808A6" w:rsidRPr="00490BB2">
        <w:rPr>
          <w:rFonts w:ascii="Times New Roman" w:hAnsi="Times New Roman" w:cs="Times New Roman"/>
          <w:lang w:val="tr-TR"/>
        </w:rPr>
        <w:t xml:space="preserve">, Belediye’nin </w:t>
      </w:r>
      <w:r w:rsidR="0094563B" w:rsidRPr="00490BB2">
        <w:rPr>
          <w:rFonts w:ascii="Times New Roman" w:hAnsi="Times New Roman" w:cs="Times New Roman"/>
          <w:lang w:val="tr-TR"/>
        </w:rPr>
        <w:t>ticari olsun-olmasın iş yaptığı ve/veya piyasada rekabet içinde çalıştığı 3. gerçek ya da tüzel kişilerle, söz konusu Gizli Bilgi’yi doğrudan ya da dolaylı olarak kullanmak suretiyle, bir hizmet ilişkisine veya ticari ilişkiye girmeyecek, rekabet etmeyec</w:t>
      </w:r>
      <w:r w:rsidR="004E04D8" w:rsidRPr="00490BB2">
        <w:rPr>
          <w:rFonts w:ascii="Times New Roman" w:hAnsi="Times New Roman" w:cs="Times New Roman"/>
          <w:lang w:val="tr-TR"/>
        </w:rPr>
        <w:t>ek ve</w:t>
      </w:r>
      <w:r w:rsidR="000E1CAE" w:rsidRPr="00490BB2">
        <w:rPr>
          <w:rFonts w:ascii="Times New Roman" w:hAnsi="Times New Roman" w:cs="Times New Roman"/>
          <w:lang w:val="tr-TR"/>
        </w:rPr>
        <w:t xml:space="preserve"> </w:t>
      </w:r>
      <w:r w:rsidR="002808A6" w:rsidRPr="00490BB2">
        <w:rPr>
          <w:rFonts w:ascii="Times New Roman" w:hAnsi="Times New Roman" w:cs="Times New Roman"/>
          <w:lang w:val="tr-TR"/>
        </w:rPr>
        <w:t>Belediye</w:t>
      </w:r>
      <w:r w:rsidR="007E354E" w:rsidRPr="00490BB2">
        <w:rPr>
          <w:rFonts w:ascii="Times New Roman" w:hAnsi="Times New Roman" w:cs="Times New Roman"/>
          <w:lang w:val="tr-TR"/>
        </w:rPr>
        <w:t>’</w:t>
      </w:r>
      <w:r w:rsidR="002808A6" w:rsidRPr="00490BB2">
        <w:rPr>
          <w:rFonts w:ascii="Times New Roman" w:hAnsi="Times New Roman" w:cs="Times New Roman"/>
          <w:lang w:val="tr-TR"/>
        </w:rPr>
        <w:t>n</w:t>
      </w:r>
      <w:r w:rsidR="007E354E" w:rsidRPr="00490BB2">
        <w:rPr>
          <w:rFonts w:ascii="Times New Roman" w:hAnsi="Times New Roman" w:cs="Times New Roman"/>
          <w:lang w:val="tr-TR"/>
        </w:rPr>
        <w:t>i</w:t>
      </w:r>
      <w:r w:rsidR="0094563B" w:rsidRPr="00490BB2">
        <w:rPr>
          <w:rFonts w:ascii="Times New Roman" w:hAnsi="Times New Roman" w:cs="Times New Roman"/>
          <w:lang w:val="tr-TR"/>
        </w:rPr>
        <w:t>n menfaatlerine zarar vermeyecektir.</w:t>
      </w:r>
      <w:proofErr w:type="gramEnd"/>
    </w:p>
    <w:p w14:paraId="106EB3C2" w14:textId="77777777" w:rsidR="00AD1C51" w:rsidRPr="00490BB2" w:rsidRDefault="008D25CF" w:rsidP="007A6C14">
      <w:pPr>
        <w:jc w:val="both"/>
        <w:rPr>
          <w:rFonts w:ascii="Times New Roman" w:hAnsi="Times New Roman" w:cs="Times New Roman"/>
          <w:lang w:val="tr-TR"/>
        </w:rPr>
      </w:pPr>
      <w:r w:rsidRPr="00490BB2">
        <w:rPr>
          <w:rFonts w:ascii="Times New Roman" w:hAnsi="Times New Roman" w:cs="Times New Roman"/>
          <w:b/>
          <w:lang w:val="tr-TR"/>
        </w:rPr>
        <w:t>4</w:t>
      </w:r>
      <w:r w:rsidR="00AD1C51" w:rsidRPr="00490BB2">
        <w:rPr>
          <w:rFonts w:ascii="Times New Roman" w:hAnsi="Times New Roman" w:cs="Times New Roman"/>
          <w:b/>
          <w:lang w:val="tr-TR"/>
        </w:rPr>
        <w:t xml:space="preserve">. Süre </w:t>
      </w:r>
    </w:p>
    <w:p w14:paraId="01F2CCCE" w14:textId="77777777" w:rsidR="00AD1C51" w:rsidRPr="00490BB2" w:rsidRDefault="008D25CF" w:rsidP="007A6C14">
      <w:pPr>
        <w:jc w:val="both"/>
        <w:rPr>
          <w:rFonts w:ascii="Times New Roman" w:hAnsi="Times New Roman" w:cs="Times New Roman"/>
          <w:lang w:val="tr-TR"/>
        </w:rPr>
      </w:pPr>
      <w:r w:rsidRPr="00490BB2">
        <w:rPr>
          <w:rFonts w:ascii="Times New Roman" w:hAnsi="Times New Roman" w:cs="Times New Roman"/>
          <w:b/>
          <w:lang w:val="tr-TR"/>
        </w:rPr>
        <w:t>4</w:t>
      </w:r>
      <w:r w:rsidR="00FA7DF7" w:rsidRPr="00490BB2">
        <w:rPr>
          <w:rFonts w:ascii="Times New Roman" w:hAnsi="Times New Roman" w:cs="Times New Roman"/>
          <w:b/>
          <w:lang w:val="tr-TR"/>
        </w:rPr>
        <w:t>.1.</w:t>
      </w:r>
      <w:r w:rsidR="00FA7DF7" w:rsidRPr="00490BB2">
        <w:rPr>
          <w:rFonts w:ascii="Times New Roman" w:hAnsi="Times New Roman" w:cs="Times New Roman"/>
          <w:lang w:val="tr-TR"/>
        </w:rPr>
        <w:t xml:space="preserve"> </w:t>
      </w:r>
      <w:r w:rsidR="00AD1C51" w:rsidRPr="00490BB2">
        <w:rPr>
          <w:rFonts w:ascii="Times New Roman" w:hAnsi="Times New Roman" w:cs="Times New Roman"/>
          <w:lang w:val="tr-TR"/>
        </w:rPr>
        <w:t>İşbu Sözleşme imza tarihinden itibaren on (10) yıl süre ile yürürlükte kalacak olup,</w:t>
      </w:r>
      <w:r w:rsidR="00E215E1" w:rsidRPr="00490BB2">
        <w:rPr>
          <w:rFonts w:ascii="Times New Roman" w:hAnsi="Times New Roman" w:cs="Times New Roman"/>
          <w:lang w:val="tr-TR"/>
        </w:rPr>
        <w:t xml:space="preserve"> Gizlilik </w:t>
      </w:r>
      <w:r w:rsidR="00AD1C51" w:rsidRPr="00490BB2">
        <w:rPr>
          <w:rFonts w:ascii="Times New Roman" w:hAnsi="Times New Roman" w:cs="Times New Roman"/>
          <w:lang w:val="tr-TR"/>
        </w:rPr>
        <w:t>yükümlülüğü taraflar arasındaki bu ve başkaca sözleşmelerin feshedilip edilmediğine bakılmaksızın süresiz geçerli olacaktır.</w:t>
      </w:r>
    </w:p>
    <w:p w14:paraId="5AA7BE92" w14:textId="74E7FAAD" w:rsidR="00AD1C51" w:rsidRPr="00490BB2" w:rsidRDefault="008D25CF" w:rsidP="007A6C14">
      <w:pPr>
        <w:jc w:val="both"/>
        <w:rPr>
          <w:rFonts w:ascii="Times New Roman" w:hAnsi="Times New Roman" w:cs="Times New Roman"/>
          <w:lang w:val="tr-TR"/>
        </w:rPr>
      </w:pPr>
      <w:r w:rsidRPr="00490BB2">
        <w:rPr>
          <w:rFonts w:ascii="Times New Roman" w:hAnsi="Times New Roman" w:cs="Times New Roman"/>
          <w:b/>
          <w:lang w:val="tr-TR"/>
        </w:rPr>
        <w:t>4</w:t>
      </w:r>
      <w:r w:rsidR="00FA7DF7" w:rsidRPr="00490BB2">
        <w:rPr>
          <w:rFonts w:ascii="Times New Roman" w:hAnsi="Times New Roman" w:cs="Times New Roman"/>
          <w:b/>
          <w:lang w:val="tr-TR"/>
        </w:rPr>
        <w:t>.2.</w:t>
      </w:r>
      <w:r w:rsidR="00FA7DF7" w:rsidRPr="00490BB2">
        <w:rPr>
          <w:rFonts w:ascii="Times New Roman" w:hAnsi="Times New Roman" w:cs="Times New Roman"/>
          <w:lang w:val="tr-TR"/>
        </w:rPr>
        <w:t xml:space="preserve"> </w:t>
      </w:r>
      <w:r w:rsidR="00AD1C51" w:rsidRPr="00490BB2">
        <w:rPr>
          <w:rFonts w:ascii="Times New Roman" w:hAnsi="Times New Roman" w:cs="Times New Roman"/>
          <w:lang w:val="tr-TR"/>
        </w:rPr>
        <w:t xml:space="preserve">İşbu Sözleşme’nin sona ermesini müteakiben otuz (30) gün içinde </w:t>
      </w:r>
      <w:r w:rsidR="005244C8" w:rsidRPr="00490BB2">
        <w:rPr>
          <w:rFonts w:ascii="Times New Roman" w:hAnsi="Times New Roman" w:cs="Times New Roman"/>
          <w:lang w:val="tr-TR"/>
        </w:rPr>
        <w:t xml:space="preserve">Yüklenici </w:t>
      </w:r>
      <w:r w:rsidR="002808A6" w:rsidRPr="00490BB2">
        <w:rPr>
          <w:rFonts w:ascii="Times New Roman" w:hAnsi="Times New Roman" w:cs="Times New Roman"/>
          <w:lang w:val="tr-TR"/>
        </w:rPr>
        <w:t>Belediye’nin</w:t>
      </w:r>
      <w:r w:rsidR="00927E72" w:rsidRPr="00490BB2">
        <w:rPr>
          <w:rFonts w:ascii="Times New Roman" w:hAnsi="Times New Roman" w:cs="Times New Roman"/>
          <w:lang w:val="tr-TR"/>
        </w:rPr>
        <w:t xml:space="preserve"> işbu</w:t>
      </w:r>
      <w:r w:rsidR="00AD1C51" w:rsidRPr="00490BB2">
        <w:rPr>
          <w:rFonts w:ascii="Times New Roman" w:hAnsi="Times New Roman" w:cs="Times New Roman"/>
          <w:lang w:val="tr-TR"/>
        </w:rPr>
        <w:t xml:space="preserve"> Sözleşme süresince amaç gereği kendisine ifşa ettiği Gizli Bilgilere ilişkin her tür malzemenin asıllarını ve tüm kopyalarını </w:t>
      </w:r>
      <w:r w:rsidR="002808A6" w:rsidRPr="00490BB2">
        <w:rPr>
          <w:rFonts w:ascii="Times New Roman" w:hAnsi="Times New Roman" w:cs="Times New Roman"/>
          <w:lang w:val="tr-TR"/>
        </w:rPr>
        <w:t>Belediye’ye</w:t>
      </w:r>
      <w:r w:rsidR="00AD1C51" w:rsidRPr="00490BB2">
        <w:rPr>
          <w:rFonts w:ascii="Times New Roman" w:hAnsi="Times New Roman" w:cs="Times New Roman"/>
          <w:lang w:val="tr-TR"/>
        </w:rPr>
        <w:t xml:space="preserve"> iade eder. İade edilemeyen bilgi ve malzeme, </w:t>
      </w:r>
      <w:r w:rsidR="005F420D" w:rsidRPr="00490BB2">
        <w:rPr>
          <w:rFonts w:ascii="Times New Roman" w:hAnsi="Times New Roman" w:cs="Times New Roman"/>
          <w:lang w:val="tr-TR"/>
        </w:rPr>
        <w:t>Taraflarca</w:t>
      </w:r>
      <w:r w:rsidR="00AD1C51" w:rsidRPr="00490BB2">
        <w:rPr>
          <w:rFonts w:ascii="Times New Roman" w:hAnsi="Times New Roman" w:cs="Times New Roman"/>
          <w:lang w:val="tr-TR"/>
        </w:rPr>
        <w:t xml:space="preserve"> üzerinde mutabık kalınacak şekilde imha edilecektir. </w:t>
      </w:r>
    </w:p>
    <w:p w14:paraId="7046C8AC" w14:textId="41671BEB" w:rsidR="0094563B" w:rsidRPr="00490BB2" w:rsidRDefault="005244C8" w:rsidP="007A6C14">
      <w:pPr>
        <w:jc w:val="both"/>
        <w:rPr>
          <w:rFonts w:ascii="Times New Roman" w:hAnsi="Times New Roman" w:cs="Times New Roman"/>
          <w:lang w:val="tr-TR"/>
        </w:rPr>
      </w:pPr>
      <w:r w:rsidRPr="00490BB2">
        <w:rPr>
          <w:rFonts w:ascii="Times New Roman" w:hAnsi="Times New Roman" w:cs="Times New Roman"/>
          <w:lang w:val="tr-TR"/>
        </w:rPr>
        <w:t>Yüklenici</w:t>
      </w:r>
      <w:r w:rsidR="0094563B" w:rsidRPr="00490BB2">
        <w:rPr>
          <w:rFonts w:ascii="Times New Roman" w:hAnsi="Times New Roman" w:cs="Times New Roman"/>
          <w:lang w:val="tr-TR"/>
        </w:rPr>
        <w:t>, dijital formatta iletilmiş ya da bu formata çevrilerek saklanmış Gizli Bilgi’yi, İş ilişkisi bittikten sonra en geç 7 (yedi) gün içinde geri getirilemeyecek şekilde silmeyi taahhüt eder.</w:t>
      </w:r>
    </w:p>
    <w:p w14:paraId="668D52F6" w14:textId="77777777" w:rsidR="00AD1C51" w:rsidRPr="00490BB2" w:rsidRDefault="000D4C90" w:rsidP="007A6C14">
      <w:pPr>
        <w:jc w:val="both"/>
        <w:rPr>
          <w:rFonts w:ascii="Times New Roman" w:hAnsi="Times New Roman" w:cs="Times New Roman"/>
          <w:b/>
          <w:lang w:val="tr-TR"/>
        </w:rPr>
      </w:pPr>
      <w:r w:rsidRPr="00490BB2">
        <w:rPr>
          <w:rFonts w:ascii="Times New Roman" w:hAnsi="Times New Roman" w:cs="Times New Roman"/>
          <w:b/>
          <w:lang w:val="tr-TR"/>
        </w:rPr>
        <w:t>5</w:t>
      </w:r>
      <w:r w:rsidR="00AD1C51" w:rsidRPr="00490BB2">
        <w:rPr>
          <w:rFonts w:ascii="Times New Roman" w:hAnsi="Times New Roman" w:cs="Times New Roman"/>
          <w:b/>
          <w:lang w:val="tr-TR"/>
        </w:rPr>
        <w:t xml:space="preserve">. İhlâl </w:t>
      </w:r>
    </w:p>
    <w:p w14:paraId="56B49789" w14:textId="5E68C583" w:rsidR="00AD1C51" w:rsidRPr="00490BB2" w:rsidRDefault="005244C8" w:rsidP="007A6C14">
      <w:pPr>
        <w:jc w:val="both"/>
        <w:rPr>
          <w:rFonts w:ascii="Times New Roman" w:hAnsi="Times New Roman" w:cs="Times New Roman"/>
          <w:lang w:val="tr-TR"/>
        </w:rPr>
      </w:pPr>
      <w:proofErr w:type="gramStart"/>
      <w:r w:rsidRPr="00490BB2">
        <w:rPr>
          <w:rFonts w:ascii="Times New Roman" w:hAnsi="Times New Roman" w:cs="Times New Roman"/>
          <w:lang w:val="tr-TR"/>
        </w:rPr>
        <w:t>Yüklenici</w:t>
      </w:r>
      <w:r w:rsidR="00AD1C51" w:rsidRPr="00490BB2">
        <w:rPr>
          <w:rFonts w:ascii="Times New Roman" w:hAnsi="Times New Roman" w:cs="Times New Roman"/>
          <w:lang w:val="tr-TR"/>
        </w:rPr>
        <w:t xml:space="preserve">, işbu Sözleşme ile konulan Gizlilik yükümlülüğünün ihlâli durumunda, </w:t>
      </w:r>
      <w:r w:rsidR="002808A6" w:rsidRPr="00490BB2">
        <w:rPr>
          <w:rFonts w:ascii="Times New Roman" w:hAnsi="Times New Roman" w:cs="Times New Roman"/>
          <w:lang w:val="tr-TR"/>
        </w:rPr>
        <w:t>Belediye’n</w:t>
      </w:r>
      <w:r w:rsidR="007E354E" w:rsidRPr="00490BB2">
        <w:rPr>
          <w:rFonts w:ascii="Times New Roman" w:hAnsi="Times New Roman" w:cs="Times New Roman"/>
          <w:lang w:val="tr-TR"/>
        </w:rPr>
        <w:t>i</w:t>
      </w:r>
      <w:r w:rsidR="00AD1C51" w:rsidRPr="00490BB2">
        <w:rPr>
          <w:rFonts w:ascii="Times New Roman" w:hAnsi="Times New Roman" w:cs="Times New Roman"/>
          <w:lang w:val="tr-TR"/>
        </w:rPr>
        <w:t xml:space="preserve">n sahibi olduğu Gizli Bilgi’leri korumak için alacağı yasal ve idari önlemlere karşı itiraz etmeyeceğini ve söz konusu ihlal sebebi ile </w:t>
      </w:r>
      <w:r w:rsidR="002808A6" w:rsidRPr="00490BB2">
        <w:rPr>
          <w:rFonts w:ascii="Times New Roman" w:hAnsi="Times New Roman" w:cs="Times New Roman"/>
          <w:lang w:val="tr-TR"/>
        </w:rPr>
        <w:t>Belediye’nin</w:t>
      </w:r>
      <w:r w:rsidR="00905362" w:rsidRPr="00490BB2">
        <w:rPr>
          <w:rFonts w:ascii="Times New Roman" w:hAnsi="Times New Roman" w:cs="Times New Roman"/>
          <w:lang w:val="tr-TR"/>
        </w:rPr>
        <w:t xml:space="preserve"> uğrayacağı </w:t>
      </w:r>
      <w:r w:rsidR="00AD1C51" w:rsidRPr="00490BB2">
        <w:rPr>
          <w:rFonts w:ascii="Times New Roman" w:hAnsi="Times New Roman" w:cs="Times New Roman"/>
          <w:lang w:val="tr-TR"/>
        </w:rPr>
        <w:t>her türlü zarar ve ziyanı</w:t>
      </w:r>
      <w:r w:rsidR="002D46E9" w:rsidRPr="00490BB2">
        <w:rPr>
          <w:rFonts w:ascii="Times New Roman" w:hAnsi="Times New Roman" w:cs="Times New Roman"/>
          <w:lang w:val="tr-TR"/>
        </w:rPr>
        <w:t xml:space="preserve"> (mahkeme masrafları ve avukatlık ücretleri de </w:t>
      </w:r>
      <w:r w:rsidR="00905362" w:rsidRPr="00490BB2">
        <w:rPr>
          <w:rFonts w:ascii="Times New Roman" w:hAnsi="Times New Roman" w:cs="Times New Roman"/>
          <w:lang w:val="tr-TR"/>
        </w:rPr>
        <w:t>dâhil</w:t>
      </w:r>
      <w:r w:rsidR="002D46E9" w:rsidRPr="00490BB2">
        <w:rPr>
          <w:rFonts w:ascii="Times New Roman" w:hAnsi="Times New Roman" w:cs="Times New Roman"/>
          <w:lang w:val="tr-TR"/>
        </w:rPr>
        <w:t>)</w:t>
      </w:r>
      <w:r w:rsidR="00AD1C51" w:rsidRPr="00490BB2">
        <w:rPr>
          <w:rFonts w:ascii="Times New Roman" w:hAnsi="Times New Roman" w:cs="Times New Roman"/>
          <w:lang w:val="tr-TR"/>
        </w:rPr>
        <w:t xml:space="preserve"> tazmin etmek yüküml</w:t>
      </w:r>
      <w:r w:rsidR="00FA7DF7" w:rsidRPr="00490BB2">
        <w:rPr>
          <w:rFonts w:ascii="Times New Roman" w:hAnsi="Times New Roman" w:cs="Times New Roman"/>
          <w:lang w:val="tr-TR"/>
        </w:rPr>
        <w:t>ülüğünde olduğunu kabul ve taahhüt eder</w:t>
      </w:r>
      <w:r w:rsidR="00AD1C51" w:rsidRPr="00490BB2">
        <w:rPr>
          <w:rFonts w:ascii="Times New Roman" w:hAnsi="Times New Roman" w:cs="Times New Roman"/>
          <w:lang w:val="tr-TR"/>
        </w:rPr>
        <w:t>.</w:t>
      </w:r>
      <w:r w:rsidR="002808A6" w:rsidRPr="00490BB2">
        <w:rPr>
          <w:rFonts w:ascii="Times New Roman" w:hAnsi="Times New Roman" w:cs="Times New Roman"/>
          <w:lang w:val="tr-TR"/>
        </w:rPr>
        <w:t xml:space="preserve"> </w:t>
      </w:r>
      <w:proofErr w:type="gramEnd"/>
    </w:p>
    <w:p w14:paraId="69263962" w14:textId="77777777" w:rsidR="008D25CF" w:rsidRPr="00490BB2" w:rsidRDefault="000D4C90" w:rsidP="007A6C14">
      <w:pPr>
        <w:jc w:val="both"/>
        <w:rPr>
          <w:rFonts w:ascii="Times New Roman" w:hAnsi="Times New Roman" w:cs="Times New Roman"/>
          <w:b/>
          <w:lang w:val="tr-TR"/>
        </w:rPr>
      </w:pPr>
      <w:r w:rsidRPr="00490BB2">
        <w:rPr>
          <w:rFonts w:ascii="Times New Roman" w:hAnsi="Times New Roman" w:cs="Times New Roman"/>
          <w:b/>
          <w:lang w:val="tr-TR"/>
        </w:rPr>
        <w:t>6</w:t>
      </w:r>
      <w:r w:rsidR="008D25CF" w:rsidRPr="00490BB2">
        <w:rPr>
          <w:rFonts w:ascii="Times New Roman" w:hAnsi="Times New Roman" w:cs="Times New Roman"/>
          <w:b/>
          <w:lang w:val="tr-TR"/>
        </w:rPr>
        <w:t xml:space="preserve">. Cezai Şart </w:t>
      </w:r>
    </w:p>
    <w:p w14:paraId="385AFB02" w14:textId="4F5E8619" w:rsidR="002808A6" w:rsidRPr="00490BB2" w:rsidRDefault="005244C8" w:rsidP="007A6C14">
      <w:pPr>
        <w:jc w:val="both"/>
        <w:rPr>
          <w:rFonts w:ascii="Times New Roman" w:hAnsi="Times New Roman" w:cs="Times New Roman"/>
          <w:lang w:val="tr-TR"/>
        </w:rPr>
      </w:pPr>
      <w:r w:rsidRPr="00490BB2">
        <w:rPr>
          <w:rFonts w:ascii="Times New Roman" w:hAnsi="Times New Roman" w:cs="Times New Roman"/>
          <w:b/>
          <w:lang w:val="tr-TR"/>
        </w:rPr>
        <w:t>Taraflar,</w:t>
      </w:r>
      <w:r w:rsidRPr="00490BB2">
        <w:rPr>
          <w:rFonts w:ascii="Times New Roman" w:hAnsi="Times New Roman" w:cs="Times New Roman"/>
          <w:lang w:val="tr-TR"/>
        </w:rPr>
        <w:t xml:space="preserve"> işbu Sözleşme’nin 3. Maddesinde belirtilen yükümlülüklerinden veya taahhütlerinden herhangi birini ihlal etmesi halinde hiçbir ihtar, ihbar ve hükme gerek kalmaksızın ifa ve telafi yükümlülüğüne ek olarak ödeyeceği cezai şart tutarı sözleşmede belirtilen maddeye göre gerçekleştirilecektir.</w:t>
      </w:r>
    </w:p>
    <w:p w14:paraId="0F548F7E" w14:textId="77777777" w:rsidR="002808A6" w:rsidRPr="00490BB2" w:rsidRDefault="002808A6" w:rsidP="007A6C14">
      <w:pPr>
        <w:jc w:val="both"/>
        <w:rPr>
          <w:rFonts w:ascii="Times New Roman" w:hAnsi="Times New Roman" w:cs="Times New Roman"/>
          <w:lang w:val="tr-TR"/>
        </w:rPr>
      </w:pPr>
    </w:p>
    <w:p w14:paraId="5E29860F" w14:textId="13EA035F" w:rsidR="00AD1C51" w:rsidRPr="00490BB2" w:rsidRDefault="000D4C90" w:rsidP="007A6C14">
      <w:pPr>
        <w:jc w:val="both"/>
        <w:rPr>
          <w:rFonts w:ascii="Times New Roman" w:hAnsi="Times New Roman" w:cs="Times New Roman"/>
          <w:lang w:val="tr-TR"/>
        </w:rPr>
      </w:pPr>
      <w:r w:rsidRPr="00490BB2">
        <w:rPr>
          <w:rFonts w:ascii="Times New Roman" w:hAnsi="Times New Roman" w:cs="Times New Roman"/>
          <w:b/>
          <w:lang w:val="tr-TR"/>
        </w:rPr>
        <w:t>7</w:t>
      </w:r>
      <w:r w:rsidR="00AD1C51" w:rsidRPr="00490BB2">
        <w:rPr>
          <w:rFonts w:ascii="Times New Roman" w:hAnsi="Times New Roman" w:cs="Times New Roman"/>
          <w:b/>
          <w:lang w:val="tr-TR"/>
        </w:rPr>
        <w:t xml:space="preserve">. Diğer Hükümler </w:t>
      </w:r>
      <w:r w:rsidR="002808A6" w:rsidRPr="00490BB2">
        <w:rPr>
          <w:rFonts w:ascii="Times New Roman" w:hAnsi="Times New Roman" w:cs="Times New Roman"/>
          <w:b/>
          <w:lang w:val="tr-TR"/>
        </w:rPr>
        <w:t xml:space="preserve"> </w:t>
      </w:r>
    </w:p>
    <w:p w14:paraId="7A08D213" w14:textId="0F7435E5" w:rsidR="00AD1C51" w:rsidRPr="00490BB2" w:rsidRDefault="000D4C90" w:rsidP="007A6C14">
      <w:pPr>
        <w:jc w:val="both"/>
        <w:rPr>
          <w:rFonts w:ascii="Times New Roman" w:hAnsi="Times New Roman" w:cs="Times New Roman"/>
          <w:b/>
          <w:lang w:val="tr-TR"/>
        </w:rPr>
      </w:pPr>
      <w:r w:rsidRPr="00490BB2">
        <w:rPr>
          <w:rFonts w:ascii="Times New Roman" w:hAnsi="Times New Roman" w:cs="Times New Roman"/>
          <w:b/>
          <w:lang w:val="tr-TR"/>
        </w:rPr>
        <w:t>7</w:t>
      </w:r>
      <w:r w:rsidR="00336130" w:rsidRPr="00490BB2">
        <w:rPr>
          <w:rFonts w:ascii="Times New Roman" w:hAnsi="Times New Roman" w:cs="Times New Roman"/>
          <w:b/>
          <w:lang w:val="tr-TR"/>
        </w:rPr>
        <w:t>.1.</w:t>
      </w:r>
      <w:r w:rsidR="00336130" w:rsidRPr="00490BB2">
        <w:rPr>
          <w:rFonts w:ascii="Times New Roman" w:hAnsi="Times New Roman" w:cs="Times New Roman"/>
          <w:lang w:val="tr-TR"/>
        </w:rPr>
        <w:t xml:space="preserve"> </w:t>
      </w:r>
      <w:r w:rsidR="005244C8" w:rsidRPr="00490BB2">
        <w:rPr>
          <w:rFonts w:ascii="Times New Roman" w:hAnsi="Times New Roman" w:cs="Times New Roman"/>
          <w:lang w:val="tr-TR"/>
        </w:rPr>
        <w:t>Yüklenici</w:t>
      </w:r>
      <w:r w:rsidR="002808A6" w:rsidRPr="00490BB2">
        <w:rPr>
          <w:rFonts w:ascii="Times New Roman" w:hAnsi="Times New Roman" w:cs="Times New Roman"/>
          <w:lang w:val="tr-TR"/>
        </w:rPr>
        <w:t>,</w:t>
      </w:r>
      <w:r w:rsidR="00AD1C51" w:rsidRPr="00490BB2">
        <w:rPr>
          <w:rFonts w:ascii="Times New Roman" w:hAnsi="Times New Roman" w:cs="Times New Roman"/>
          <w:lang w:val="tr-TR"/>
        </w:rPr>
        <w:t xml:space="preserve"> gerek </w:t>
      </w:r>
      <w:r w:rsidR="00993046" w:rsidRPr="00490BB2">
        <w:rPr>
          <w:rFonts w:ascii="Times New Roman" w:hAnsi="Times New Roman" w:cs="Times New Roman"/>
          <w:lang w:val="tr-TR"/>
        </w:rPr>
        <w:t>Personellerinin</w:t>
      </w:r>
      <w:r w:rsidR="00AD1C51" w:rsidRPr="00490BB2">
        <w:rPr>
          <w:rFonts w:ascii="Times New Roman" w:hAnsi="Times New Roman" w:cs="Times New Roman"/>
          <w:lang w:val="tr-TR"/>
        </w:rPr>
        <w:t xml:space="preserve"> gerek Gizli Bilgi’yi paylaştıkları üçüncü kişilerin </w:t>
      </w:r>
      <w:r w:rsidR="00A62EF1" w:rsidRPr="00490BB2">
        <w:rPr>
          <w:rFonts w:ascii="Times New Roman" w:hAnsi="Times New Roman" w:cs="Times New Roman"/>
          <w:lang w:val="tr-TR"/>
        </w:rPr>
        <w:t xml:space="preserve">işbu </w:t>
      </w:r>
      <w:proofErr w:type="spellStart"/>
      <w:r w:rsidR="00A62EF1" w:rsidRPr="00490BB2">
        <w:rPr>
          <w:rFonts w:ascii="Times New Roman" w:hAnsi="Times New Roman" w:cs="Times New Roman"/>
          <w:lang w:val="tr-TR"/>
        </w:rPr>
        <w:t>Sözleşme</w:t>
      </w:r>
      <w:r w:rsidR="00993046" w:rsidRPr="00490BB2">
        <w:rPr>
          <w:rFonts w:ascii="Times New Roman" w:hAnsi="Times New Roman" w:cs="Times New Roman"/>
          <w:lang w:val="tr-TR"/>
        </w:rPr>
        <w:t>’deki</w:t>
      </w:r>
      <w:proofErr w:type="spellEnd"/>
      <w:r w:rsidR="00AD1C51" w:rsidRPr="00490BB2">
        <w:rPr>
          <w:rFonts w:ascii="Times New Roman" w:hAnsi="Times New Roman" w:cs="Times New Roman"/>
          <w:lang w:val="tr-TR"/>
        </w:rPr>
        <w:t xml:space="preserve"> Gizlilik yükümlülüğüne riayet etmesini sağlamak ile yükümlü ve tüm bu şahısların işbu </w:t>
      </w:r>
      <w:proofErr w:type="spellStart"/>
      <w:r w:rsidR="00DF4281" w:rsidRPr="00490BB2">
        <w:rPr>
          <w:rFonts w:ascii="Times New Roman" w:hAnsi="Times New Roman" w:cs="Times New Roman"/>
          <w:lang w:val="tr-TR"/>
        </w:rPr>
        <w:t>Sözleşme</w:t>
      </w:r>
      <w:r w:rsidR="003D6095" w:rsidRPr="00490BB2">
        <w:rPr>
          <w:rFonts w:ascii="Times New Roman" w:hAnsi="Times New Roman" w:cs="Times New Roman"/>
          <w:lang w:val="tr-TR"/>
        </w:rPr>
        <w:t>’</w:t>
      </w:r>
      <w:r w:rsidR="00DF4281" w:rsidRPr="00490BB2">
        <w:rPr>
          <w:rFonts w:ascii="Times New Roman" w:hAnsi="Times New Roman" w:cs="Times New Roman"/>
          <w:lang w:val="tr-TR"/>
        </w:rPr>
        <w:t>yi</w:t>
      </w:r>
      <w:proofErr w:type="spellEnd"/>
      <w:r w:rsidR="00AD1C51" w:rsidRPr="00490BB2">
        <w:rPr>
          <w:rFonts w:ascii="Times New Roman" w:hAnsi="Times New Roman" w:cs="Times New Roman"/>
          <w:lang w:val="tr-TR"/>
        </w:rPr>
        <w:t xml:space="preserve"> </w:t>
      </w:r>
      <w:r w:rsidR="00AD1C51" w:rsidRPr="00490BB2">
        <w:rPr>
          <w:rFonts w:ascii="Times New Roman" w:hAnsi="Times New Roman" w:cs="Times New Roman"/>
          <w:b/>
          <w:lang w:val="tr-TR"/>
        </w:rPr>
        <w:t xml:space="preserve">ihlâl eden işlem ve eylemlerinden sınırsız olarak sorumludurlar. </w:t>
      </w:r>
      <w:r w:rsidR="002808A6" w:rsidRPr="00490BB2">
        <w:rPr>
          <w:rFonts w:ascii="Times New Roman" w:hAnsi="Times New Roman" w:cs="Times New Roman"/>
          <w:b/>
          <w:lang w:val="tr-TR"/>
        </w:rPr>
        <w:t xml:space="preserve"> </w:t>
      </w:r>
    </w:p>
    <w:p w14:paraId="3F7020EF" w14:textId="77777777" w:rsidR="00AD1C51" w:rsidRPr="00490BB2" w:rsidRDefault="000D4C90" w:rsidP="007A6C14">
      <w:pPr>
        <w:jc w:val="both"/>
        <w:rPr>
          <w:rFonts w:ascii="Times New Roman" w:hAnsi="Times New Roman" w:cs="Times New Roman"/>
          <w:lang w:val="tr-TR"/>
        </w:rPr>
      </w:pPr>
      <w:r w:rsidRPr="00490BB2">
        <w:rPr>
          <w:rFonts w:ascii="Times New Roman" w:hAnsi="Times New Roman" w:cs="Times New Roman"/>
          <w:b/>
          <w:lang w:val="tr-TR"/>
        </w:rPr>
        <w:t>7</w:t>
      </w:r>
      <w:r w:rsidR="00336130" w:rsidRPr="00490BB2">
        <w:rPr>
          <w:rFonts w:ascii="Times New Roman" w:hAnsi="Times New Roman" w:cs="Times New Roman"/>
          <w:b/>
          <w:lang w:val="tr-TR"/>
        </w:rPr>
        <w:t>.2.</w:t>
      </w:r>
      <w:r w:rsidR="00336130" w:rsidRPr="00490BB2">
        <w:rPr>
          <w:rFonts w:ascii="Times New Roman" w:hAnsi="Times New Roman" w:cs="Times New Roman"/>
          <w:lang w:val="tr-TR"/>
        </w:rPr>
        <w:t xml:space="preserve"> </w:t>
      </w:r>
      <w:r w:rsidR="00AD1C51" w:rsidRPr="00490BB2">
        <w:rPr>
          <w:rFonts w:ascii="Times New Roman" w:hAnsi="Times New Roman" w:cs="Times New Roman"/>
          <w:lang w:val="tr-TR"/>
        </w:rPr>
        <w:t xml:space="preserve">İşbu Sözleşme’nin hiçbir hükmü Taraflar için gelecekte herhangi bir sözleşme veya </w:t>
      </w:r>
      <w:r w:rsidR="00864676" w:rsidRPr="00490BB2">
        <w:rPr>
          <w:rFonts w:ascii="Times New Roman" w:hAnsi="Times New Roman" w:cs="Times New Roman"/>
          <w:lang w:val="tr-TR"/>
        </w:rPr>
        <w:t>iş birliğine</w:t>
      </w:r>
      <w:r w:rsidR="00AD1C51" w:rsidRPr="00490BB2">
        <w:rPr>
          <w:rFonts w:ascii="Times New Roman" w:hAnsi="Times New Roman" w:cs="Times New Roman"/>
          <w:lang w:val="tr-TR"/>
        </w:rPr>
        <w:t xml:space="preserve"> girme mecburiyeti olarak yorumlanamaz. </w:t>
      </w:r>
    </w:p>
    <w:p w14:paraId="4BAC3861" w14:textId="592F09B8" w:rsidR="00AD1C51" w:rsidRPr="00490BB2" w:rsidRDefault="000D4C90" w:rsidP="007A6C14">
      <w:pPr>
        <w:jc w:val="both"/>
        <w:rPr>
          <w:rFonts w:ascii="Times New Roman" w:hAnsi="Times New Roman" w:cs="Times New Roman"/>
          <w:lang w:val="tr-TR"/>
        </w:rPr>
      </w:pPr>
      <w:r w:rsidRPr="00490BB2">
        <w:rPr>
          <w:rFonts w:ascii="Times New Roman" w:hAnsi="Times New Roman" w:cs="Times New Roman"/>
          <w:b/>
          <w:lang w:val="tr-TR"/>
        </w:rPr>
        <w:t>7</w:t>
      </w:r>
      <w:r w:rsidR="00336130" w:rsidRPr="00490BB2">
        <w:rPr>
          <w:rFonts w:ascii="Times New Roman" w:hAnsi="Times New Roman" w:cs="Times New Roman"/>
          <w:b/>
          <w:lang w:val="tr-TR"/>
        </w:rPr>
        <w:t>.3.</w:t>
      </w:r>
      <w:r w:rsidR="00336130" w:rsidRPr="00490BB2">
        <w:rPr>
          <w:rFonts w:ascii="Times New Roman" w:hAnsi="Times New Roman" w:cs="Times New Roman"/>
          <w:lang w:val="tr-TR"/>
        </w:rPr>
        <w:t xml:space="preserve"> </w:t>
      </w:r>
      <w:r w:rsidR="00AD1C51" w:rsidRPr="00490BB2">
        <w:rPr>
          <w:rFonts w:ascii="Times New Roman" w:hAnsi="Times New Roman" w:cs="Times New Roman"/>
          <w:lang w:val="tr-TR"/>
        </w:rPr>
        <w:t xml:space="preserve">İşbu Sözleşme Türkiye Cumhuriyeti </w:t>
      </w:r>
      <w:r w:rsidR="00EF367C" w:rsidRPr="00490BB2">
        <w:rPr>
          <w:rFonts w:ascii="Times New Roman" w:hAnsi="Times New Roman" w:cs="Times New Roman"/>
          <w:lang w:val="tr-TR"/>
        </w:rPr>
        <w:t>Kanunlarına</w:t>
      </w:r>
      <w:r w:rsidR="00AD1C51" w:rsidRPr="00490BB2">
        <w:rPr>
          <w:rFonts w:ascii="Times New Roman" w:hAnsi="Times New Roman" w:cs="Times New Roman"/>
          <w:lang w:val="tr-TR"/>
        </w:rPr>
        <w:t xml:space="preserve"> tâbidir. İşbu Sözleşme’nin yorumu veya uygulanmasından doğacak h</w:t>
      </w:r>
      <w:r w:rsidR="00FF4B65" w:rsidRPr="00490BB2">
        <w:rPr>
          <w:rFonts w:ascii="Times New Roman" w:hAnsi="Times New Roman" w:cs="Times New Roman"/>
          <w:lang w:val="tr-TR"/>
        </w:rPr>
        <w:t>ukuki uyuşmazlıkları</w:t>
      </w:r>
      <w:r w:rsidR="005A0696" w:rsidRPr="00490BB2">
        <w:rPr>
          <w:rFonts w:ascii="Times New Roman" w:hAnsi="Times New Roman" w:cs="Times New Roman"/>
          <w:lang w:val="tr-TR"/>
        </w:rPr>
        <w:t>n çözümünde İzmir A</w:t>
      </w:r>
      <w:r w:rsidR="00AD1C51" w:rsidRPr="00490BB2">
        <w:rPr>
          <w:rFonts w:ascii="Times New Roman" w:hAnsi="Times New Roman" w:cs="Times New Roman"/>
          <w:lang w:val="tr-TR"/>
        </w:rPr>
        <w:t>dliyeleri</w:t>
      </w:r>
      <w:r w:rsidR="000E1CAE" w:rsidRPr="00490BB2">
        <w:rPr>
          <w:rFonts w:ascii="Times New Roman" w:hAnsi="Times New Roman" w:cs="Times New Roman"/>
          <w:lang w:val="tr-TR"/>
        </w:rPr>
        <w:t xml:space="preserve"> </w:t>
      </w:r>
      <w:r w:rsidR="00AD1C51" w:rsidRPr="00490BB2">
        <w:rPr>
          <w:rFonts w:ascii="Times New Roman" w:hAnsi="Times New Roman" w:cs="Times New Roman"/>
          <w:lang w:val="tr-TR"/>
        </w:rPr>
        <w:t xml:space="preserve">ve İcra Müdürlükleri yetkilidir. </w:t>
      </w:r>
    </w:p>
    <w:p w14:paraId="28FBCCFD" w14:textId="566C4D73" w:rsidR="00336130" w:rsidRPr="00490BB2" w:rsidRDefault="00336130" w:rsidP="007A6C14">
      <w:pPr>
        <w:jc w:val="both"/>
        <w:rPr>
          <w:rFonts w:ascii="Times New Roman" w:hAnsi="Times New Roman" w:cs="Times New Roman"/>
          <w:lang w:val="tr-TR"/>
        </w:rPr>
      </w:pPr>
      <w:r w:rsidRPr="00490BB2">
        <w:rPr>
          <w:rFonts w:ascii="Times New Roman" w:hAnsi="Times New Roman" w:cs="Times New Roman"/>
          <w:b/>
          <w:lang w:val="tr-TR"/>
        </w:rPr>
        <w:lastRenderedPageBreak/>
        <w:t>7.4.</w:t>
      </w:r>
      <w:r w:rsidRPr="00490BB2">
        <w:rPr>
          <w:rFonts w:ascii="Times New Roman" w:hAnsi="Times New Roman" w:cs="Times New Roman"/>
          <w:lang w:val="tr-TR"/>
        </w:rPr>
        <w:t xml:space="preserve"> İşbu Sözleşme taraflara mahsus olup </w:t>
      </w:r>
      <w:r w:rsidR="00544487" w:rsidRPr="00490BB2">
        <w:rPr>
          <w:rFonts w:ascii="Times New Roman" w:hAnsi="Times New Roman" w:cs="Times New Roman"/>
          <w:lang w:val="tr-TR"/>
        </w:rPr>
        <w:t>Yüklenici</w:t>
      </w:r>
      <w:r w:rsidRPr="00490BB2">
        <w:rPr>
          <w:rFonts w:ascii="Times New Roman" w:hAnsi="Times New Roman" w:cs="Times New Roman"/>
          <w:lang w:val="tr-TR"/>
        </w:rPr>
        <w:t xml:space="preserve">, </w:t>
      </w:r>
      <w:r w:rsidR="002808A6" w:rsidRPr="00490BB2">
        <w:rPr>
          <w:rFonts w:ascii="Times New Roman" w:hAnsi="Times New Roman" w:cs="Times New Roman"/>
          <w:lang w:val="tr-TR"/>
        </w:rPr>
        <w:t>Belediye’nin</w:t>
      </w:r>
      <w:r w:rsidRPr="00490BB2">
        <w:rPr>
          <w:rFonts w:ascii="Times New Roman" w:hAnsi="Times New Roman" w:cs="Times New Roman"/>
          <w:lang w:val="tr-TR"/>
        </w:rPr>
        <w:t xml:space="preserve"> yazılı muvafakati olmadıkça başkasına devir ve temlik edemez.</w:t>
      </w:r>
    </w:p>
    <w:p w14:paraId="5EF3C107" w14:textId="77777777" w:rsidR="00AD1C51" w:rsidRPr="00490BB2" w:rsidRDefault="00AB43EC" w:rsidP="007A6C14">
      <w:pPr>
        <w:jc w:val="both"/>
        <w:rPr>
          <w:rFonts w:ascii="Times New Roman" w:hAnsi="Times New Roman" w:cs="Times New Roman"/>
          <w:lang w:val="tr-TR"/>
        </w:rPr>
      </w:pPr>
      <w:r w:rsidRPr="00490BB2">
        <w:rPr>
          <w:rFonts w:ascii="Times New Roman" w:hAnsi="Times New Roman" w:cs="Times New Roman"/>
          <w:b/>
          <w:lang w:val="tr-TR"/>
        </w:rPr>
        <w:t>7</w:t>
      </w:r>
      <w:r w:rsidR="00336130" w:rsidRPr="00490BB2">
        <w:rPr>
          <w:rFonts w:ascii="Times New Roman" w:hAnsi="Times New Roman" w:cs="Times New Roman"/>
          <w:b/>
          <w:lang w:val="tr-TR"/>
        </w:rPr>
        <w:t>.5.</w:t>
      </w:r>
      <w:r w:rsidR="00336130" w:rsidRPr="00490BB2">
        <w:rPr>
          <w:rFonts w:ascii="Times New Roman" w:hAnsi="Times New Roman" w:cs="Times New Roman"/>
          <w:lang w:val="tr-TR"/>
        </w:rPr>
        <w:t xml:space="preserve"> </w:t>
      </w:r>
      <w:r w:rsidR="00AD1C51" w:rsidRPr="00490BB2">
        <w:rPr>
          <w:rFonts w:ascii="Times New Roman" w:hAnsi="Times New Roman" w:cs="Times New Roman"/>
          <w:lang w:val="tr-TR"/>
        </w:rPr>
        <w:t xml:space="preserve">Taraflar, işbu </w:t>
      </w:r>
      <w:proofErr w:type="spellStart"/>
      <w:r w:rsidR="003D6095" w:rsidRPr="00490BB2">
        <w:rPr>
          <w:rFonts w:ascii="Times New Roman" w:hAnsi="Times New Roman" w:cs="Times New Roman"/>
          <w:lang w:val="tr-TR"/>
        </w:rPr>
        <w:t>Sözleşme</w:t>
      </w:r>
      <w:r w:rsidR="001E0372" w:rsidRPr="00490BB2">
        <w:rPr>
          <w:rFonts w:ascii="Times New Roman" w:hAnsi="Times New Roman" w:cs="Times New Roman"/>
          <w:lang w:val="tr-TR"/>
        </w:rPr>
        <w:t>’de</w:t>
      </w:r>
      <w:proofErr w:type="spellEnd"/>
      <w:r w:rsidR="00AD1C51" w:rsidRPr="00490BB2">
        <w:rPr>
          <w:rFonts w:ascii="Times New Roman" w:hAnsi="Times New Roman" w:cs="Times New Roman"/>
          <w:lang w:val="tr-TR"/>
        </w:rPr>
        <w:t xml:space="preserve"> yer alan hususların yerine getirilmesi ve gerekli tebligatların yapılabilmesi için yukarıda yazılan adreslerin yasal ikametleri olduğunu ve bu adreslere yapılacak tebligatların kendilerine yapılmış sayılacağını kabul ederler. Taraflar, bu adresler dışında diğer bir yeri yasal ikametgâh olarak belirleyecek olurlarsa, yeni adreslerini bu değişikliği izleyen 15 (on beş) gün içinde diğer </w:t>
      </w:r>
      <w:proofErr w:type="spellStart"/>
      <w:r w:rsidR="001E0372" w:rsidRPr="00490BB2">
        <w:rPr>
          <w:rFonts w:ascii="Times New Roman" w:hAnsi="Times New Roman" w:cs="Times New Roman"/>
          <w:lang w:val="tr-TR"/>
        </w:rPr>
        <w:t>Taraf</w:t>
      </w:r>
      <w:r w:rsidR="00653584" w:rsidRPr="00490BB2">
        <w:rPr>
          <w:rFonts w:ascii="Times New Roman" w:hAnsi="Times New Roman" w:cs="Times New Roman"/>
          <w:lang w:val="tr-TR"/>
        </w:rPr>
        <w:t>’</w:t>
      </w:r>
      <w:r w:rsidR="001E0372" w:rsidRPr="00490BB2">
        <w:rPr>
          <w:rFonts w:ascii="Times New Roman" w:hAnsi="Times New Roman" w:cs="Times New Roman"/>
          <w:lang w:val="tr-TR"/>
        </w:rPr>
        <w:t>a</w:t>
      </w:r>
      <w:proofErr w:type="spellEnd"/>
      <w:r w:rsidR="00AD1C51" w:rsidRPr="00490BB2">
        <w:rPr>
          <w:rFonts w:ascii="Times New Roman" w:hAnsi="Times New Roman" w:cs="Times New Roman"/>
          <w:lang w:val="tr-TR"/>
        </w:rPr>
        <w:t xml:space="preserve"> yazılı olarak bildirmeyi, aksi takdirde yukarıda belirtilen adreslere yapılacak her türlü takibat icrasının ve tebligatın geçerli ve yasal olduğunu kabul ve taahhüt ederler. Taraflar, yazışma dilini Türkçe olarak belirlemişlerdir.</w:t>
      </w:r>
    </w:p>
    <w:p w14:paraId="48410F72" w14:textId="4A207747" w:rsidR="00AD1C51" w:rsidRPr="00490BB2" w:rsidRDefault="008B3FE9" w:rsidP="007A6C14">
      <w:pPr>
        <w:jc w:val="both"/>
        <w:rPr>
          <w:rFonts w:ascii="Times New Roman" w:hAnsi="Times New Roman" w:cs="Times New Roman"/>
          <w:lang w:val="tr-TR"/>
        </w:rPr>
      </w:pPr>
      <w:r w:rsidRPr="00490BB2">
        <w:rPr>
          <w:rFonts w:ascii="Times New Roman" w:hAnsi="Times New Roman" w:cs="Times New Roman"/>
          <w:b/>
          <w:lang w:val="tr-TR"/>
        </w:rPr>
        <w:t>7.6.</w:t>
      </w:r>
      <w:r w:rsidRPr="00490BB2">
        <w:rPr>
          <w:rFonts w:ascii="Times New Roman" w:hAnsi="Times New Roman" w:cs="Times New Roman"/>
          <w:lang w:val="tr-TR"/>
        </w:rPr>
        <w:t xml:space="preserve"> Dört</w:t>
      </w:r>
      <w:r w:rsidR="00336130" w:rsidRPr="00490BB2">
        <w:rPr>
          <w:rFonts w:ascii="Times New Roman" w:hAnsi="Times New Roman" w:cs="Times New Roman"/>
          <w:lang w:val="tr-TR"/>
        </w:rPr>
        <w:t xml:space="preserve"> </w:t>
      </w:r>
      <w:r w:rsidR="005A0696" w:rsidRPr="00490BB2">
        <w:rPr>
          <w:rFonts w:ascii="Times New Roman" w:hAnsi="Times New Roman" w:cs="Times New Roman"/>
          <w:lang w:val="tr-TR"/>
        </w:rPr>
        <w:t>sayfadan</w:t>
      </w:r>
      <w:r w:rsidR="00336130" w:rsidRPr="00490BB2">
        <w:rPr>
          <w:rFonts w:ascii="Times New Roman" w:hAnsi="Times New Roman" w:cs="Times New Roman"/>
          <w:lang w:val="tr-TR"/>
        </w:rPr>
        <w:t xml:space="preserve"> ve toplam yedi</w:t>
      </w:r>
      <w:r w:rsidR="00AD1C51" w:rsidRPr="00490BB2">
        <w:rPr>
          <w:rFonts w:ascii="Times New Roman" w:hAnsi="Times New Roman" w:cs="Times New Roman"/>
          <w:lang w:val="tr-TR"/>
        </w:rPr>
        <w:t xml:space="preserve"> maddeden ibaret işbu </w:t>
      </w:r>
      <w:r w:rsidR="00471C90" w:rsidRPr="00490BB2">
        <w:rPr>
          <w:rFonts w:ascii="Times New Roman" w:hAnsi="Times New Roman" w:cs="Times New Roman"/>
          <w:lang w:val="tr-TR"/>
        </w:rPr>
        <w:t xml:space="preserve">Sözleşme </w:t>
      </w:r>
      <w:proofErr w:type="gramStart"/>
      <w:r w:rsidR="002513ED">
        <w:rPr>
          <w:rFonts w:ascii="Times New Roman" w:hAnsi="Times New Roman" w:cs="Times New Roman"/>
          <w:lang w:val="tr-TR"/>
        </w:rPr>
        <w:t>..</w:t>
      </w:r>
      <w:proofErr w:type="gramEnd"/>
      <w:r w:rsidR="002513ED">
        <w:rPr>
          <w:rFonts w:ascii="Times New Roman" w:hAnsi="Times New Roman" w:cs="Times New Roman"/>
          <w:lang w:val="tr-TR"/>
        </w:rPr>
        <w:t>/../.20..</w:t>
      </w:r>
      <w:r w:rsidR="00AD1C51" w:rsidRPr="00490BB2">
        <w:rPr>
          <w:rFonts w:ascii="Times New Roman" w:hAnsi="Times New Roman" w:cs="Times New Roman"/>
          <w:lang w:val="tr-TR"/>
        </w:rPr>
        <w:t xml:space="preserve"> tarihinde</w:t>
      </w:r>
      <w:r w:rsidR="002A5360" w:rsidRPr="00490BB2">
        <w:rPr>
          <w:rFonts w:ascii="Times New Roman" w:hAnsi="Times New Roman" w:cs="Times New Roman"/>
          <w:lang w:val="tr-TR"/>
        </w:rPr>
        <w:t xml:space="preserve"> 1</w:t>
      </w:r>
      <w:r w:rsidR="00CF2166" w:rsidRPr="00490BB2">
        <w:rPr>
          <w:rFonts w:ascii="Times New Roman" w:hAnsi="Times New Roman" w:cs="Times New Roman"/>
          <w:lang w:val="tr-TR"/>
        </w:rPr>
        <w:t xml:space="preserve"> (bir) </w:t>
      </w:r>
      <w:r w:rsidR="00AD1C51" w:rsidRPr="00490BB2">
        <w:rPr>
          <w:rFonts w:ascii="Times New Roman" w:hAnsi="Times New Roman" w:cs="Times New Roman"/>
          <w:lang w:val="tr-TR"/>
        </w:rPr>
        <w:t xml:space="preserve"> nüsha olarak tanzim ve imza edilmiştir</w:t>
      </w:r>
      <w:r w:rsidR="00911DEC" w:rsidRPr="00490BB2">
        <w:rPr>
          <w:rFonts w:ascii="Times New Roman" w:hAnsi="Times New Roman" w:cs="Times New Roman"/>
          <w:lang w:val="tr-TR"/>
        </w:rPr>
        <w:t>.</w:t>
      </w:r>
    </w:p>
    <w:p w14:paraId="02FA6375" w14:textId="77777777" w:rsidR="00A27BF1" w:rsidRPr="00490BB2" w:rsidRDefault="00A27BF1" w:rsidP="007A6C14">
      <w:pPr>
        <w:rPr>
          <w:rFonts w:ascii="Times New Roman" w:hAnsi="Times New Roman" w:cs="Times New Roman"/>
          <w:b/>
          <w:lang w:val="tr-TR"/>
        </w:rPr>
      </w:pPr>
    </w:p>
    <w:tbl>
      <w:tblPr>
        <w:tblStyle w:val="TabloKlavuzu"/>
        <w:tblW w:w="0" w:type="auto"/>
        <w:jc w:val="center"/>
        <w:tblLook w:val="04A0" w:firstRow="1" w:lastRow="0" w:firstColumn="1" w:lastColumn="0" w:noHBand="0" w:noVBand="1"/>
      </w:tblPr>
      <w:tblGrid>
        <w:gridCol w:w="4531"/>
        <w:gridCol w:w="4531"/>
      </w:tblGrid>
      <w:tr w:rsidR="00490BB2" w:rsidRPr="00490BB2" w14:paraId="3E2C091E" w14:textId="77777777" w:rsidTr="00454A07">
        <w:trPr>
          <w:jc w:val="center"/>
        </w:trPr>
        <w:tc>
          <w:tcPr>
            <w:tcW w:w="4531" w:type="dxa"/>
            <w:vAlign w:val="center"/>
          </w:tcPr>
          <w:p w14:paraId="5AC62737" w14:textId="71E937B6" w:rsidR="00143AA1" w:rsidRPr="00490BB2" w:rsidRDefault="00143AA1" w:rsidP="00454A07">
            <w:pPr>
              <w:spacing w:line="360" w:lineRule="auto"/>
              <w:jc w:val="center"/>
              <w:rPr>
                <w:rFonts w:ascii="Times New Roman" w:hAnsi="Times New Roman" w:cs="Times New Roman"/>
                <w:b/>
                <w:lang w:val="tr-TR"/>
              </w:rPr>
            </w:pPr>
            <w:r w:rsidRPr="00490BB2">
              <w:rPr>
                <w:rFonts w:ascii="Times New Roman" w:hAnsi="Times New Roman" w:cs="Times New Roman"/>
                <w:b/>
                <w:spacing w:val="-2"/>
              </w:rPr>
              <w:t>BELEDİYE</w:t>
            </w:r>
          </w:p>
        </w:tc>
        <w:tc>
          <w:tcPr>
            <w:tcW w:w="4531" w:type="dxa"/>
            <w:vAlign w:val="center"/>
          </w:tcPr>
          <w:p w14:paraId="2BE2FC09" w14:textId="77777777" w:rsidR="00454A07" w:rsidRPr="00490BB2" w:rsidRDefault="00454A07" w:rsidP="00454A07">
            <w:pPr>
              <w:spacing w:line="360" w:lineRule="auto"/>
              <w:jc w:val="center"/>
              <w:rPr>
                <w:rFonts w:ascii="Times New Roman" w:hAnsi="Times New Roman" w:cs="Times New Roman"/>
                <w:b/>
              </w:rPr>
            </w:pPr>
          </w:p>
          <w:p w14:paraId="3DEBC028" w14:textId="77777777" w:rsidR="00454A07" w:rsidRPr="00490BB2" w:rsidRDefault="00143AA1" w:rsidP="00454A07">
            <w:pPr>
              <w:spacing w:line="360" w:lineRule="auto"/>
              <w:jc w:val="center"/>
              <w:rPr>
                <w:rFonts w:ascii="Times New Roman" w:hAnsi="Times New Roman" w:cs="Times New Roman"/>
                <w:b/>
              </w:rPr>
            </w:pPr>
            <w:r w:rsidRPr="00490BB2">
              <w:rPr>
                <w:rFonts w:ascii="Times New Roman" w:hAnsi="Times New Roman" w:cs="Times New Roman"/>
                <w:b/>
              </w:rPr>
              <w:t>YÜKLENİCİ</w:t>
            </w:r>
          </w:p>
          <w:p w14:paraId="7EDB4D29" w14:textId="06F02B52" w:rsidR="00454A07" w:rsidRPr="00490BB2" w:rsidRDefault="00454A07" w:rsidP="00454A07">
            <w:pPr>
              <w:spacing w:line="360" w:lineRule="auto"/>
              <w:jc w:val="center"/>
              <w:rPr>
                <w:rFonts w:ascii="Times New Roman" w:hAnsi="Times New Roman" w:cs="Times New Roman"/>
                <w:b/>
                <w:lang w:val="tr-TR"/>
              </w:rPr>
            </w:pPr>
          </w:p>
        </w:tc>
      </w:tr>
      <w:tr w:rsidR="00143AA1" w:rsidRPr="00490BB2" w14:paraId="51F70B34" w14:textId="77777777" w:rsidTr="00143AA1">
        <w:trPr>
          <w:jc w:val="center"/>
        </w:trPr>
        <w:tc>
          <w:tcPr>
            <w:tcW w:w="4531" w:type="dxa"/>
            <w:vAlign w:val="center"/>
          </w:tcPr>
          <w:p w14:paraId="667056C8" w14:textId="77777777" w:rsidR="00143AA1" w:rsidRPr="00490BB2" w:rsidRDefault="00143AA1" w:rsidP="0071321E">
            <w:pPr>
              <w:pStyle w:val="GvdeMetni"/>
              <w:ind w:right="115"/>
              <w:jc w:val="center"/>
              <w:rPr>
                <w:spacing w:val="-2"/>
                <w:sz w:val="22"/>
                <w:szCs w:val="22"/>
              </w:rPr>
            </w:pPr>
          </w:p>
          <w:p w14:paraId="7EBE2506" w14:textId="77777777" w:rsidR="00143AA1" w:rsidRPr="00490BB2" w:rsidRDefault="00143AA1" w:rsidP="0071321E">
            <w:pPr>
              <w:pStyle w:val="GvdeMetni"/>
              <w:ind w:right="115"/>
              <w:jc w:val="center"/>
              <w:rPr>
                <w:spacing w:val="-2"/>
                <w:sz w:val="22"/>
                <w:szCs w:val="22"/>
              </w:rPr>
            </w:pPr>
            <w:r w:rsidRPr="00490BB2">
              <w:rPr>
                <w:spacing w:val="-2"/>
                <w:sz w:val="22"/>
                <w:szCs w:val="22"/>
              </w:rPr>
              <w:t>Buca Belediyesi</w:t>
            </w:r>
          </w:p>
          <w:p w14:paraId="5F9F465F" w14:textId="5D3ABB35" w:rsidR="00143AA1" w:rsidRPr="00490BB2" w:rsidRDefault="00613780" w:rsidP="0071321E">
            <w:pPr>
              <w:pStyle w:val="GvdeMetni"/>
              <w:ind w:right="115"/>
              <w:jc w:val="center"/>
              <w:rPr>
                <w:spacing w:val="-2"/>
                <w:sz w:val="22"/>
                <w:szCs w:val="22"/>
              </w:rPr>
            </w:pPr>
            <w:r>
              <w:rPr>
                <w:spacing w:val="-2"/>
                <w:sz w:val="22"/>
                <w:szCs w:val="22"/>
              </w:rPr>
              <w:t>……….</w:t>
            </w:r>
            <w:bookmarkStart w:id="0" w:name="_GoBack"/>
            <w:bookmarkEnd w:id="0"/>
            <w:r w:rsidR="00143AA1" w:rsidRPr="00490BB2">
              <w:rPr>
                <w:spacing w:val="-2"/>
                <w:sz w:val="22"/>
                <w:szCs w:val="22"/>
              </w:rPr>
              <w:t xml:space="preserve"> Müdürlüğü</w:t>
            </w:r>
          </w:p>
          <w:p w14:paraId="1837A509" w14:textId="77777777" w:rsidR="00454A07" w:rsidRPr="00490BB2" w:rsidRDefault="00454A07" w:rsidP="0071321E">
            <w:pPr>
              <w:pStyle w:val="GvdeMetni"/>
              <w:ind w:right="115"/>
              <w:jc w:val="center"/>
              <w:rPr>
                <w:spacing w:val="-2"/>
                <w:sz w:val="22"/>
                <w:szCs w:val="22"/>
              </w:rPr>
            </w:pPr>
          </w:p>
          <w:p w14:paraId="29C31054" w14:textId="77777777" w:rsidR="00454A07" w:rsidRPr="00490BB2" w:rsidRDefault="00454A07" w:rsidP="0071321E">
            <w:pPr>
              <w:pStyle w:val="GvdeMetni"/>
              <w:ind w:right="115"/>
              <w:jc w:val="center"/>
              <w:rPr>
                <w:spacing w:val="-2"/>
                <w:sz w:val="22"/>
                <w:szCs w:val="22"/>
              </w:rPr>
            </w:pPr>
          </w:p>
          <w:p w14:paraId="3B5639FD" w14:textId="77777777" w:rsidR="00454A07" w:rsidRPr="00490BB2" w:rsidRDefault="00454A07" w:rsidP="0071321E">
            <w:pPr>
              <w:pStyle w:val="GvdeMetni"/>
              <w:ind w:right="115"/>
              <w:jc w:val="center"/>
              <w:rPr>
                <w:spacing w:val="-2"/>
                <w:sz w:val="22"/>
                <w:szCs w:val="22"/>
              </w:rPr>
            </w:pPr>
          </w:p>
          <w:p w14:paraId="7C5B99A1" w14:textId="77777777" w:rsidR="00143AA1" w:rsidRPr="00490BB2" w:rsidRDefault="00143AA1" w:rsidP="0071321E">
            <w:pPr>
              <w:pStyle w:val="GvdeMetni"/>
              <w:ind w:right="115"/>
              <w:jc w:val="center"/>
              <w:rPr>
                <w:spacing w:val="-2"/>
                <w:sz w:val="22"/>
                <w:szCs w:val="22"/>
              </w:rPr>
            </w:pPr>
          </w:p>
          <w:p w14:paraId="3A669B0A" w14:textId="7479243E" w:rsidR="00143AA1" w:rsidRPr="00490BB2" w:rsidRDefault="00143AA1" w:rsidP="007A6C14">
            <w:pPr>
              <w:spacing w:line="276" w:lineRule="auto"/>
              <w:jc w:val="center"/>
              <w:rPr>
                <w:rFonts w:ascii="Times New Roman" w:hAnsi="Times New Roman" w:cs="Times New Roman"/>
                <w:b/>
                <w:lang w:val="tr-TR"/>
              </w:rPr>
            </w:pPr>
          </w:p>
        </w:tc>
        <w:tc>
          <w:tcPr>
            <w:tcW w:w="4531" w:type="dxa"/>
            <w:vAlign w:val="center"/>
          </w:tcPr>
          <w:p w14:paraId="61A9627C" w14:textId="313D0091" w:rsidR="00143AA1" w:rsidRPr="00490BB2" w:rsidRDefault="002513ED" w:rsidP="0071321E">
            <w:pPr>
              <w:spacing w:before="100"/>
              <w:jc w:val="center"/>
              <w:rPr>
                <w:rFonts w:ascii="Times New Roman" w:hAnsi="Times New Roman" w:cs="Times New Roman"/>
                <w:spacing w:val="-2"/>
              </w:rPr>
            </w:pPr>
            <w:r>
              <w:rPr>
                <w:rFonts w:ascii="Times New Roman" w:hAnsi="Times New Roman" w:cs="Times New Roman"/>
                <w:spacing w:val="-2"/>
              </w:rPr>
              <w:t>…..</w:t>
            </w:r>
          </w:p>
          <w:p w14:paraId="531BF3A0" w14:textId="77777777" w:rsidR="00454A07" w:rsidRPr="00490BB2" w:rsidRDefault="00454A07" w:rsidP="0071321E">
            <w:pPr>
              <w:spacing w:before="100"/>
              <w:jc w:val="center"/>
              <w:rPr>
                <w:rFonts w:ascii="Times New Roman" w:hAnsi="Times New Roman" w:cs="Times New Roman"/>
                <w:spacing w:val="-2"/>
              </w:rPr>
            </w:pPr>
          </w:p>
          <w:p w14:paraId="3A341AF2" w14:textId="77777777" w:rsidR="00143AA1" w:rsidRPr="00490BB2" w:rsidRDefault="00143AA1" w:rsidP="0071321E">
            <w:pPr>
              <w:spacing w:before="100"/>
              <w:jc w:val="center"/>
              <w:rPr>
                <w:rFonts w:ascii="Times New Roman" w:hAnsi="Times New Roman" w:cs="Times New Roman"/>
                <w:spacing w:val="-2"/>
              </w:rPr>
            </w:pPr>
          </w:p>
          <w:p w14:paraId="0D56B1FE" w14:textId="61219DA3" w:rsidR="00143AA1" w:rsidRPr="00490BB2" w:rsidRDefault="00143AA1" w:rsidP="007A6C14">
            <w:pPr>
              <w:spacing w:line="276" w:lineRule="auto"/>
              <w:jc w:val="center"/>
              <w:rPr>
                <w:rFonts w:ascii="Times New Roman" w:hAnsi="Times New Roman" w:cs="Times New Roman"/>
                <w:b/>
                <w:lang w:val="tr-TR"/>
              </w:rPr>
            </w:pPr>
          </w:p>
        </w:tc>
      </w:tr>
    </w:tbl>
    <w:p w14:paraId="0D75B0FF" w14:textId="77777777" w:rsidR="007E354E" w:rsidRPr="00490BB2" w:rsidRDefault="007E354E" w:rsidP="007A6C14">
      <w:pPr>
        <w:rPr>
          <w:rFonts w:ascii="Times New Roman" w:hAnsi="Times New Roman" w:cs="Times New Roman"/>
          <w:b/>
          <w:lang w:val="tr-TR"/>
        </w:rPr>
      </w:pPr>
    </w:p>
    <w:p w14:paraId="7713D7B6" w14:textId="77777777" w:rsidR="00AD1C51" w:rsidRPr="00490BB2" w:rsidRDefault="00AD1C51" w:rsidP="007A6C14">
      <w:pPr>
        <w:rPr>
          <w:rFonts w:ascii="Times New Roman" w:eastAsia="Calibri" w:hAnsi="Times New Roman" w:cs="Times New Roman"/>
          <w:lang w:val="tr-TR"/>
        </w:rPr>
      </w:pPr>
    </w:p>
    <w:p w14:paraId="4F476058" w14:textId="77777777" w:rsidR="008F510F" w:rsidRPr="00490BB2" w:rsidRDefault="008F510F" w:rsidP="007A6C14">
      <w:pPr>
        <w:rPr>
          <w:rFonts w:ascii="Times New Roman" w:hAnsi="Times New Roman" w:cs="Times New Roman"/>
          <w:lang w:val="tr-TR"/>
        </w:rPr>
      </w:pPr>
    </w:p>
    <w:sectPr w:rsidR="008F510F" w:rsidRPr="00490BB2" w:rsidSect="00AF1BCF">
      <w:footerReference w:type="default" r:id="rId9"/>
      <w:pgSz w:w="11906" w:h="16838"/>
      <w:pgMar w:top="1417" w:right="1417" w:bottom="1417" w:left="1417" w:header="426" w:footer="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8827F6" w14:textId="77777777" w:rsidR="00AF1BCF" w:rsidRDefault="00AF1BCF" w:rsidP="00666D70">
      <w:pPr>
        <w:spacing w:after="0" w:line="240" w:lineRule="auto"/>
      </w:pPr>
      <w:r>
        <w:separator/>
      </w:r>
    </w:p>
  </w:endnote>
  <w:endnote w:type="continuationSeparator" w:id="0">
    <w:p w14:paraId="275C044D" w14:textId="77777777" w:rsidR="00AF1BCF" w:rsidRDefault="00AF1BCF" w:rsidP="00666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Myriad Pro">
    <w:altName w:val="Segoe UI"/>
    <w:panose1 w:val="00000000000000000000"/>
    <w:charset w:val="A2"/>
    <w:family w:val="swiss"/>
    <w:notTrueType/>
    <w:pitch w:val="default"/>
    <w:sig w:usb0="00000007" w:usb1="00000000" w:usb2="00000000" w:usb3="00000000" w:csb0="00000011"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7535280"/>
      <w:docPartObj>
        <w:docPartGallery w:val="Page Numbers (Bottom of Page)"/>
        <w:docPartUnique/>
      </w:docPartObj>
    </w:sdtPr>
    <w:sdtEndPr/>
    <w:sdtContent>
      <w:p w14:paraId="22A73D00" w14:textId="77777777" w:rsidR="00D33F21" w:rsidRDefault="00D33F21">
        <w:pPr>
          <w:pStyle w:val="Altbilgi"/>
          <w:jc w:val="right"/>
        </w:pPr>
        <w:r>
          <w:fldChar w:fldCharType="begin"/>
        </w:r>
        <w:r>
          <w:instrText>PAGE   \* MERGEFORMAT</w:instrText>
        </w:r>
        <w:r>
          <w:fldChar w:fldCharType="separate"/>
        </w:r>
        <w:r w:rsidR="00613780" w:rsidRPr="00613780">
          <w:rPr>
            <w:noProof/>
            <w:lang w:val="tr-TR"/>
          </w:rPr>
          <w:t>1</w:t>
        </w:r>
        <w:r>
          <w:fldChar w:fldCharType="end"/>
        </w:r>
      </w:p>
    </w:sdtContent>
  </w:sdt>
  <w:p w14:paraId="04DBDC54" w14:textId="77777777" w:rsidR="00D33F21" w:rsidRDefault="00D33F2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E71F5D" w14:textId="77777777" w:rsidR="00AF1BCF" w:rsidRDefault="00AF1BCF" w:rsidP="00666D70">
      <w:pPr>
        <w:spacing w:after="0" w:line="240" w:lineRule="auto"/>
      </w:pPr>
      <w:r>
        <w:separator/>
      </w:r>
    </w:p>
  </w:footnote>
  <w:footnote w:type="continuationSeparator" w:id="0">
    <w:p w14:paraId="00B53100" w14:textId="77777777" w:rsidR="00AF1BCF" w:rsidRDefault="00AF1BCF" w:rsidP="00666D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643C986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7375F"/>
    <w:multiLevelType w:val="hybridMultilevel"/>
    <w:tmpl w:val="FD86A35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31D320F"/>
    <w:multiLevelType w:val="hybridMultilevel"/>
    <w:tmpl w:val="FA32901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62F649B"/>
    <w:multiLevelType w:val="multilevel"/>
    <w:tmpl w:val="9C0267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09023426"/>
    <w:multiLevelType w:val="hybridMultilevel"/>
    <w:tmpl w:val="C47AF59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09373DC4"/>
    <w:multiLevelType w:val="hybridMultilevel"/>
    <w:tmpl w:val="87B839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0A504CCF"/>
    <w:multiLevelType w:val="hybridMultilevel"/>
    <w:tmpl w:val="B608E6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0A8C4016"/>
    <w:multiLevelType w:val="multilevel"/>
    <w:tmpl w:val="AD8C49CC"/>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nsid w:val="0C0123B1"/>
    <w:multiLevelType w:val="multilevel"/>
    <w:tmpl w:val="AD52A23C"/>
    <w:lvl w:ilvl="0">
      <w:start w:val="1"/>
      <w:numFmt w:val="decimal"/>
      <w:pStyle w:val="Balk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12CA0798"/>
    <w:multiLevelType w:val="hybridMultilevel"/>
    <w:tmpl w:val="A9DC037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182D2020"/>
    <w:multiLevelType w:val="hybridMultilevel"/>
    <w:tmpl w:val="06565470"/>
    <w:lvl w:ilvl="0" w:tplc="D4C88914">
      <w:start w:val="1"/>
      <w:numFmt w:val="bullet"/>
      <w:lvlText w:val=""/>
      <w:lvlJc w:val="left"/>
      <w:pPr>
        <w:ind w:left="720" w:hanging="360"/>
      </w:pPr>
      <w:rPr>
        <w:rFonts w:ascii="Symbol" w:hAnsi="Symbol" w:hint="default"/>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193531A8"/>
    <w:multiLevelType w:val="multilevel"/>
    <w:tmpl w:val="7DF24B04"/>
    <w:lvl w:ilvl="0">
      <w:start w:val="4"/>
      <w:numFmt w:val="decimal"/>
      <w:lvlText w:val="%1."/>
      <w:lvlJc w:val="left"/>
      <w:pPr>
        <w:ind w:left="495" w:hanging="495"/>
      </w:pPr>
      <w:rPr>
        <w:rFonts w:hint="default"/>
      </w:rPr>
    </w:lvl>
    <w:lvl w:ilvl="1">
      <w:start w:val="2"/>
      <w:numFmt w:val="decimal"/>
      <w:lvlText w:val="%1.%2."/>
      <w:lvlJc w:val="left"/>
      <w:pPr>
        <w:ind w:left="855" w:hanging="49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1AC81F10"/>
    <w:multiLevelType w:val="hybridMultilevel"/>
    <w:tmpl w:val="C51C5C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22E27F22"/>
    <w:multiLevelType w:val="hybridMultilevel"/>
    <w:tmpl w:val="36EA3D4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232753DD"/>
    <w:multiLevelType w:val="hybridMultilevel"/>
    <w:tmpl w:val="15F81CA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27761785"/>
    <w:multiLevelType w:val="hybridMultilevel"/>
    <w:tmpl w:val="DB0021F6"/>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6">
    <w:nsid w:val="2E0250AF"/>
    <w:multiLevelType w:val="hybridMultilevel"/>
    <w:tmpl w:val="435202A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2F977165"/>
    <w:multiLevelType w:val="hybridMultilevel"/>
    <w:tmpl w:val="054C9D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2FAB72A7"/>
    <w:multiLevelType w:val="hybridMultilevel"/>
    <w:tmpl w:val="9604C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1095AA5"/>
    <w:multiLevelType w:val="hybridMultilevel"/>
    <w:tmpl w:val="4964F2C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3325627D"/>
    <w:multiLevelType w:val="hybridMultilevel"/>
    <w:tmpl w:val="C2B058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3C94410C"/>
    <w:multiLevelType w:val="hybridMultilevel"/>
    <w:tmpl w:val="4B4AA2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nsid w:val="3F2B09AB"/>
    <w:multiLevelType w:val="hybridMultilevel"/>
    <w:tmpl w:val="1598B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09007A4"/>
    <w:multiLevelType w:val="hybridMultilevel"/>
    <w:tmpl w:val="9E105F0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nsid w:val="40B93DB1"/>
    <w:multiLevelType w:val="hybridMultilevel"/>
    <w:tmpl w:val="CE2E4252"/>
    <w:lvl w:ilvl="0" w:tplc="A548450E">
      <w:start w:val="1"/>
      <w:numFmt w:val="bullet"/>
      <w:lvlText w:val=""/>
      <w:lvlJc w:val="left"/>
      <w:pPr>
        <w:ind w:left="720" w:hanging="360"/>
      </w:pPr>
      <w:rPr>
        <w:rFonts w:ascii="Symbol" w:hAnsi="Symbol" w:hint="default"/>
      </w:rPr>
    </w:lvl>
    <w:lvl w:ilvl="1" w:tplc="A8CADFD4" w:tentative="1">
      <w:start w:val="1"/>
      <w:numFmt w:val="bullet"/>
      <w:lvlText w:val="o"/>
      <w:lvlJc w:val="left"/>
      <w:pPr>
        <w:ind w:left="1440" w:hanging="360"/>
      </w:pPr>
      <w:rPr>
        <w:rFonts w:ascii="Courier New" w:hAnsi="Courier New" w:cs="Courier New" w:hint="default"/>
      </w:rPr>
    </w:lvl>
    <w:lvl w:ilvl="2" w:tplc="834A4BBC" w:tentative="1">
      <w:start w:val="1"/>
      <w:numFmt w:val="bullet"/>
      <w:lvlText w:val=""/>
      <w:lvlJc w:val="left"/>
      <w:pPr>
        <w:ind w:left="2160" w:hanging="360"/>
      </w:pPr>
      <w:rPr>
        <w:rFonts w:ascii="Wingdings" w:hAnsi="Wingdings" w:hint="default"/>
      </w:rPr>
    </w:lvl>
    <w:lvl w:ilvl="3" w:tplc="CE88B0FE" w:tentative="1">
      <w:start w:val="1"/>
      <w:numFmt w:val="bullet"/>
      <w:lvlText w:val=""/>
      <w:lvlJc w:val="left"/>
      <w:pPr>
        <w:ind w:left="2880" w:hanging="360"/>
      </w:pPr>
      <w:rPr>
        <w:rFonts w:ascii="Symbol" w:hAnsi="Symbol" w:hint="default"/>
      </w:rPr>
    </w:lvl>
    <w:lvl w:ilvl="4" w:tplc="8E328302" w:tentative="1">
      <w:start w:val="1"/>
      <w:numFmt w:val="bullet"/>
      <w:lvlText w:val="o"/>
      <w:lvlJc w:val="left"/>
      <w:pPr>
        <w:ind w:left="3600" w:hanging="360"/>
      </w:pPr>
      <w:rPr>
        <w:rFonts w:ascii="Courier New" w:hAnsi="Courier New" w:cs="Courier New" w:hint="default"/>
      </w:rPr>
    </w:lvl>
    <w:lvl w:ilvl="5" w:tplc="7D6658D8" w:tentative="1">
      <w:start w:val="1"/>
      <w:numFmt w:val="bullet"/>
      <w:lvlText w:val=""/>
      <w:lvlJc w:val="left"/>
      <w:pPr>
        <w:ind w:left="4320" w:hanging="360"/>
      </w:pPr>
      <w:rPr>
        <w:rFonts w:ascii="Wingdings" w:hAnsi="Wingdings" w:hint="default"/>
      </w:rPr>
    </w:lvl>
    <w:lvl w:ilvl="6" w:tplc="D10AF484" w:tentative="1">
      <w:start w:val="1"/>
      <w:numFmt w:val="bullet"/>
      <w:lvlText w:val=""/>
      <w:lvlJc w:val="left"/>
      <w:pPr>
        <w:ind w:left="5040" w:hanging="360"/>
      </w:pPr>
      <w:rPr>
        <w:rFonts w:ascii="Symbol" w:hAnsi="Symbol" w:hint="default"/>
      </w:rPr>
    </w:lvl>
    <w:lvl w:ilvl="7" w:tplc="170EE4A2" w:tentative="1">
      <w:start w:val="1"/>
      <w:numFmt w:val="bullet"/>
      <w:lvlText w:val="o"/>
      <w:lvlJc w:val="left"/>
      <w:pPr>
        <w:ind w:left="5760" w:hanging="360"/>
      </w:pPr>
      <w:rPr>
        <w:rFonts w:ascii="Courier New" w:hAnsi="Courier New" w:cs="Courier New" w:hint="default"/>
      </w:rPr>
    </w:lvl>
    <w:lvl w:ilvl="8" w:tplc="975C1C58" w:tentative="1">
      <w:start w:val="1"/>
      <w:numFmt w:val="bullet"/>
      <w:lvlText w:val=""/>
      <w:lvlJc w:val="left"/>
      <w:pPr>
        <w:ind w:left="6480" w:hanging="360"/>
      </w:pPr>
      <w:rPr>
        <w:rFonts w:ascii="Wingdings" w:hAnsi="Wingdings" w:hint="default"/>
      </w:rPr>
    </w:lvl>
  </w:abstractNum>
  <w:abstractNum w:abstractNumId="25">
    <w:nsid w:val="411D26A6"/>
    <w:multiLevelType w:val="hybridMultilevel"/>
    <w:tmpl w:val="CEDEC63C"/>
    <w:lvl w:ilvl="0" w:tplc="8546766E">
      <w:start w:val="1"/>
      <w:numFmt w:val="bullet"/>
      <w:pStyle w:val="Text2"/>
      <w:lvlText w:val="o"/>
      <w:lvlJc w:val="left"/>
      <w:pPr>
        <w:tabs>
          <w:tab w:val="num" w:pos="720"/>
        </w:tabs>
        <w:ind w:left="720" w:hanging="360"/>
      </w:pPr>
      <w:rPr>
        <w:rFonts w:ascii="Courier New" w:hAnsi="Courier New" w:cs="Courier New"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6">
    <w:nsid w:val="43C476DE"/>
    <w:multiLevelType w:val="hybridMultilevel"/>
    <w:tmpl w:val="BC46776E"/>
    <w:lvl w:ilvl="0" w:tplc="AFA871A2">
      <w:start w:val="1"/>
      <w:numFmt w:val="bullet"/>
      <w:lvlText w:val=""/>
      <w:lvlJc w:val="left"/>
      <w:pPr>
        <w:tabs>
          <w:tab w:val="num" w:pos="720"/>
        </w:tabs>
        <w:ind w:left="720" w:hanging="360"/>
      </w:pPr>
      <w:rPr>
        <w:rFonts w:ascii="Symbol" w:hAnsi="Symbol" w:hint="default"/>
      </w:rPr>
    </w:lvl>
    <w:lvl w:ilvl="1" w:tplc="EC16BA78">
      <w:numFmt w:val="bullet"/>
      <w:lvlText w:val="-"/>
      <w:lvlJc w:val="left"/>
      <w:pPr>
        <w:tabs>
          <w:tab w:val="num" w:pos="1440"/>
        </w:tabs>
        <w:ind w:left="1440" w:hanging="360"/>
      </w:pPr>
      <w:rPr>
        <w:rFonts w:ascii="Arial" w:eastAsia="Times New Roman" w:hAnsi="Arial" w:cs="Arial" w:hint="default"/>
      </w:rPr>
    </w:lvl>
    <w:lvl w:ilvl="2" w:tplc="0D8E6530" w:tentative="1">
      <w:start w:val="1"/>
      <w:numFmt w:val="bullet"/>
      <w:lvlText w:val=""/>
      <w:lvlJc w:val="left"/>
      <w:pPr>
        <w:tabs>
          <w:tab w:val="num" w:pos="2160"/>
        </w:tabs>
        <w:ind w:left="2160" w:hanging="360"/>
      </w:pPr>
      <w:rPr>
        <w:rFonts w:ascii="Wingdings" w:hAnsi="Wingdings" w:hint="default"/>
      </w:rPr>
    </w:lvl>
    <w:lvl w:ilvl="3" w:tplc="65CA9608" w:tentative="1">
      <w:start w:val="1"/>
      <w:numFmt w:val="bullet"/>
      <w:lvlText w:val=""/>
      <w:lvlJc w:val="left"/>
      <w:pPr>
        <w:tabs>
          <w:tab w:val="num" w:pos="2880"/>
        </w:tabs>
        <w:ind w:left="2880" w:hanging="360"/>
      </w:pPr>
      <w:rPr>
        <w:rFonts w:ascii="Symbol" w:hAnsi="Symbol" w:hint="default"/>
      </w:rPr>
    </w:lvl>
    <w:lvl w:ilvl="4" w:tplc="4E54466E" w:tentative="1">
      <w:start w:val="1"/>
      <w:numFmt w:val="bullet"/>
      <w:lvlText w:val="o"/>
      <w:lvlJc w:val="left"/>
      <w:pPr>
        <w:tabs>
          <w:tab w:val="num" w:pos="3600"/>
        </w:tabs>
        <w:ind w:left="3600" w:hanging="360"/>
      </w:pPr>
      <w:rPr>
        <w:rFonts w:ascii="Courier New" w:hAnsi="Courier New" w:cs="Courier New" w:hint="default"/>
      </w:rPr>
    </w:lvl>
    <w:lvl w:ilvl="5" w:tplc="6E3EC49C" w:tentative="1">
      <w:start w:val="1"/>
      <w:numFmt w:val="bullet"/>
      <w:lvlText w:val=""/>
      <w:lvlJc w:val="left"/>
      <w:pPr>
        <w:tabs>
          <w:tab w:val="num" w:pos="4320"/>
        </w:tabs>
        <w:ind w:left="4320" w:hanging="360"/>
      </w:pPr>
      <w:rPr>
        <w:rFonts w:ascii="Wingdings" w:hAnsi="Wingdings" w:hint="default"/>
      </w:rPr>
    </w:lvl>
    <w:lvl w:ilvl="6" w:tplc="1D1E778C" w:tentative="1">
      <w:start w:val="1"/>
      <w:numFmt w:val="bullet"/>
      <w:lvlText w:val=""/>
      <w:lvlJc w:val="left"/>
      <w:pPr>
        <w:tabs>
          <w:tab w:val="num" w:pos="5040"/>
        </w:tabs>
        <w:ind w:left="5040" w:hanging="360"/>
      </w:pPr>
      <w:rPr>
        <w:rFonts w:ascii="Symbol" w:hAnsi="Symbol" w:hint="default"/>
      </w:rPr>
    </w:lvl>
    <w:lvl w:ilvl="7" w:tplc="D1CE6300" w:tentative="1">
      <w:start w:val="1"/>
      <w:numFmt w:val="bullet"/>
      <w:lvlText w:val="o"/>
      <w:lvlJc w:val="left"/>
      <w:pPr>
        <w:tabs>
          <w:tab w:val="num" w:pos="5760"/>
        </w:tabs>
        <w:ind w:left="5760" w:hanging="360"/>
      </w:pPr>
      <w:rPr>
        <w:rFonts w:ascii="Courier New" w:hAnsi="Courier New" w:cs="Courier New" w:hint="default"/>
      </w:rPr>
    </w:lvl>
    <w:lvl w:ilvl="8" w:tplc="81D2F05C" w:tentative="1">
      <w:start w:val="1"/>
      <w:numFmt w:val="bullet"/>
      <w:lvlText w:val=""/>
      <w:lvlJc w:val="left"/>
      <w:pPr>
        <w:tabs>
          <w:tab w:val="num" w:pos="6480"/>
        </w:tabs>
        <w:ind w:left="6480" w:hanging="360"/>
      </w:pPr>
      <w:rPr>
        <w:rFonts w:ascii="Wingdings" w:hAnsi="Wingdings" w:hint="default"/>
      </w:rPr>
    </w:lvl>
  </w:abstractNum>
  <w:abstractNum w:abstractNumId="27">
    <w:nsid w:val="47863501"/>
    <w:multiLevelType w:val="hybridMultilevel"/>
    <w:tmpl w:val="62C0EA6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nsid w:val="47BA7735"/>
    <w:multiLevelType w:val="hybridMultilevel"/>
    <w:tmpl w:val="ED8E008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nsid w:val="4B985614"/>
    <w:multiLevelType w:val="hybridMultilevel"/>
    <w:tmpl w:val="EAAA17A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nsid w:val="4DA85C07"/>
    <w:multiLevelType w:val="hybridMultilevel"/>
    <w:tmpl w:val="F17E1C30"/>
    <w:lvl w:ilvl="0" w:tplc="774E6F72">
      <w:start w:val="1"/>
      <w:numFmt w:val="bullet"/>
      <w:lvlText w:val=""/>
      <w:lvlJc w:val="left"/>
      <w:pPr>
        <w:ind w:left="720" w:hanging="360"/>
      </w:pPr>
      <w:rPr>
        <w:rFonts w:ascii="Symbol" w:hAnsi="Symbol" w:hint="default"/>
      </w:rPr>
    </w:lvl>
    <w:lvl w:ilvl="1" w:tplc="D07A7234" w:tentative="1">
      <w:start w:val="1"/>
      <w:numFmt w:val="bullet"/>
      <w:lvlText w:val="o"/>
      <w:lvlJc w:val="left"/>
      <w:pPr>
        <w:ind w:left="1440" w:hanging="360"/>
      </w:pPr>
      <w:rPr>
        <w:rFonts w:ascii="Courier New" w:hAnsi="Courier New" w:cs="Courier New" w:hint="default"/>
      </w:rPr>
    </w:lvl>
    <w:lvl w:ilvl="2" w:tplc="9B2EA2B4" w:tentative="1">
      <w:start w:val="1"/>
      <w:numFmt w:val="bullet"/>
      <w:lvlText w:val=""/>
      <w:lvlJc w:val="left"/>
      <w:pPr>
        <w:ind w:left="2160" w:hanging="360"/>
      </w:pPr>
      <w:rPr>
        <w:rFonts w:ascii="Wingdings" w:hAnsi="Wingdings" w:hint="default"/>
      </w:rPr>
    </w:lvl>
    <w:lvl w:ilvl="3" w:tplc="613E2294" w:tentative="1">
      <w:start w:val="1"/>
      <w:numFmt w:val="bullet"/>
      <w:lvlText w:val=""/>
      <w:lvlJc w:val="left"/>
      <w:pPr>
        <w:ind w:left="2880" w:hanging="360"/>
      </w:pPr>
      <w:rPr>
        <w:rFonts w:ascii="Symbol" w:hAnsi="Symbol" w:hint="default"/>
      </w:rPr>
    </w:lvl>
    <w:lvl w:ilvl="4" w:tplc="E1565344" w:tentative="1">
      <w:start w:val="1"/>
      <w:numFmt w:val="bullet"/>
      <w:lvlText w:val="o"/>
      <w:lvlJc w:val="left"/>
      <w:pPr>
        <w:ind w:left="3600" w:hanging="360"/>
      </w:pPr>
      <w:rPr>
        <w:rFonts w:ascii="Courier New" w:hAnsi="Courier New" w:cs="Courier New" w:hint="default"/>
      </w:rPr>
    </w:lvl>
    <w:lvl w:ilvl="5" w:tplc="DD1E4DAC" w:tentative="1">
      <w:start w:val="1"/>
      <w:numFmt w:val="bullet"/>
      <w:lvlText w:val=""/>
      <w:lvlJc w:val="left"/>
      <w:pPr>
        <w:ind w:left="4320" w:hanging="360"/>
      </w:pPr>
      <w:rPr>
        <w:rFonts w:ascii="Wingdings" w:hAnsi="Wingdings" w:hint="default"/>
      </w:rPr>
    </w:lvl>
    <w:lvl w:ilvl="6" w:tplc="1D2ED57A" w:tentative="1">
      <w:start w:val="1"/>
      <w:numFmt w:val="bullet"/>
      <w:lvlText w:val=""/>
      <w:lvlJc w:val="left"/>
      <w:pPr>
        <w:ind w:left="5040" w:hanging="360"/>
      </w:pPr>
      <w:rPr>
        <w:rFonts w:ascii="Symbol" w:hAnsi="Symbol" w:hint="default"/>
      </w:rPr>
    </w:lvl>
    <w:lvl w:ilvl="7" w:tplc="5E1A7A00" w:tentative="1">
      <w:start w:val="1"/>
      <w:numFmt w:val="bullet"/>
      <w:lvlText w:val="o"/>
      <w:lvlJc w:val="left"/>
      <w:pPr>
        <w:ind w:left="5760" w:hanging="360"/>
      </w:pPr>
      <w:rPr>
        <w:rFonts w:ascii="Courier New" w:hAnsi="Courier New" w:cs="Courier New" w:hint="default"/>
      </w:rPr>
    </w:lvl>
    <w:lvl w:ilvl="8" w:tplc="B480379A" w:tentative="1">
      <w:start w:val="1"/>
      <w:numFmt w:val="bullet"/>
      <w:lvlText w:val=""/>
      <w:lvlJc w:val="left"/>
      <w:pPr>
        <w:ind w:left="6480" w:hanging="360"/>
      </w:pPr>
      <w:rPr>
        <w:rFonts w:ascii="Wingdings" w:hAnsi="Wingdings" w:hint="default"/>
      </w:rPr>
    </w:lvl>
  </w:abstractNum>
  <w:abstractNum w:abstractNumId="31">
    <w:nsid w:val="4E4B5BA2"/>
    <w:multiLevelType w:val="hybridMultilevel"/>
    <w:tmpl w:val="71F65EF2"/>
    <w:lvl w:ilvl="0" w:tplc="041F0003">
      <w:start w:val="1"/>
      <w:numFmt w:val="bullet"/>
      <w:lvlText w:val="o"/>
      <w:lvlJc w:val="left"/>
      <w:pPr>
        <w:ind w:left="1068"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4E6132B8"/>
    <w:multiLevelType w:val="hybridMultilevel"/>
    <w:tmpl w:val="EFC870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nsid w:val="4F360538"/>
    <w:multiLevelType w:val="hybridMultilevel"/>
    <w:tmpl w:val="B79C76E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nsid w:val="52124F2A"/>
    <w:multiLevelType w:val="hybridMultilevel"/>
    <w:tmpl w:val="7C6A78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53873722"/>
    <w:multiLevelType w:val="hybridMultilevel"/>
    <w:tmpl w:val="DD662A30"/>
    <w:lvl w:ilvl="0" w:tplc="3A0EB7C0">
      <w:numFmt w:val="bullet"/>
      <w:lvlText w:val="•"/>
      <w:lvlJc w:val="left"/>
      <w:pPr>
        <w:ind w:left="720" w:hanging="360"/>
      </w:pPr>
      <w:rPr>
        <w:rFonts w:ascii="Myriad Pro" w:eastAsiaTheme="minorHAnsi" w:hAnsi="Myriad Pro" w:cs="Myriad Pro"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nsid w:val="54935BA9"/>
    <w:multiLevelType w:val="hybridMultilevel"/>
    <w:tmpl w:val="E65290F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nsid w:val="55A7371A"/>
    <w:multiLevelType w:val="hybridMultilevel"/>
    <w:tmpl w:val="97EA82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nsid w:val="5E49513B"/>
    <w:multiLevelType w:val="hybridMultilevel"/>
    <w:tmpl w:val="0284C0F6"/>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39">
    <w:nsid w:val="61124C4F"/>
    <w:multiLevelType w:val="hybridMultilevel"/>
    <w:tmpl w:val="5486F9B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nsid w:val="67772029"/>
    <w:multiLevelType w:val="hybridMultilevel"/>
    <w:tmpl w:val="357E8F44"/>
    <w:lvl w:ilvl="0" w:tplc="04090001">
      <w:start w:val="1"/>
      <w:numFmt w:val="bullet"/>
      <w:lvlText w:val=""/>
      <w:lvlJc w:val="left"/>
      <w:pPr>
        <w:ind w:left="720" w:hanging="360"/>
      </w:pPr>
      <w:rPr>
        <w:rFonts w:ascii="Symbol" w:hAnsi="Symbol"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nsid w:val="6A852CCF"/>
    <w:multiLevelType w:val="hybridMultilevel"/>
    <w:tmpl w:val="517A378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nsid w:val="6BDB7121"/>
    <w:multiLevelType w:val="hybridMultilevel"/>
    <w:tmpl w:val="835A8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C8E5460"/>
    <w:multiLevelType w:val="hybridMultilevel"/>
    <w:tmpl w:val="7D76B6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nsid w:val="73460C87"/>
    <w:multiLevelType w:val="multilevel"/>
    <w:tmpl w:val="7DF24B04"/>
    <w:lvl w:ilvl="0">
      <w:start w:val="4"/>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nsid w:val="74215FFF"/>
    <w:multiLevelType w:val="multilevel"/>
    <w:tmpl w:val="1396D610"/>
    <w:lvl w:ilvl="0">
      <w:start w:val="1"/>
      <w:numFmt w:val="decimal"/>
      <w:lvlText w:val="%1."/>
      <w:lvlJc w:val="left"/>
      <w:pPr>
        <w:ind w:left="360" w:hanging="360"/>
      </w:pPr>
    </w:lvl>
    <w:lvl w:ilvl="1">
      <w:start w:val="1"/>
      <w:numFmt w:val="decimal"/>
      <w:lvlText w:val="4.%2."/>
      <w:lvlJc w:val="left"/>
      <w:pPr>
        <w:ind w:left="792" w:hanging="432"/>
      </w:pPr>
      <w:rPr>
        <w:rFonts w:hint="default"/>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44B30A3"/>
    <w:multiLevelType w:val="hybridMultilevel"/>
    <w:tmpl w:val="05A6F842"/>
    <w:lvl w:ilvl="0" w:tplc="39B894CE">
      <w:start w:val="1"/>
      <w:numFmt w:val="bullet"/>
      <w:lvlText w:val="-"/>
      <w:lvlJc w:val="left"/>
      <w:pPr>
        <w:ind w:left="1080" w:hanging="360"/>
      </w:pPr>
      <w:rPr>
        <w:rFonts w:ascii="Calibri" w:eastAsiaTheme="minorHAnsi" w:hAnsi="Calibri"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7">
    <w:nsid w:val="77217FE0"/>
    <w:multiLevelType w:val="hybridMultilevel"/>
    <w:tmpl w:val="EC367C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nsid w:val="7C6202DC"/>
    <w:multiLevelType w:val="hybridMultilevel"/>
    <w:tmpl w:val="D9FE9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F7E46FA"/>
    <w:multiLevelType w:val="hybridMultilevel"/>
    <w:tmpl w:val="75DE43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0"/>
  </w:num>
  <w:num w:numId="2">
    <w:abstractNumId w:val="8"/>
  </w:num>
  <w:num w:numId="3">
    <w:abstractNumId w:val="45"/>
  </w:num>
  <w:num w:numId="4">
    <w:abstractNumId w:val="7"/>
  </w:num>
  <w:num w:numId="5">
    <w:abstractNumId w:val="39"/>
  </w:num>
  <w:num w:numId="6">
    <w:abstractNumId w:val="15"/>
  </w:num>
  <w:num w:numId="7">
    <w:abstractNumId w:val="38"/>
  </w:num>
  <w:num w:numId="8">
    <w:abstractNumId w:val="10"/>
  </w:num>
  <w:num w:numId="9">
    <w:abstractNumId w:val="14"/>
  </w:num>
  <w:num w:numId="10">
    <w:abstractNumId w:val="4"/>
  </w:num>
  <w:num w:numId="11">
    <w:abstractNumId w:val="28"/>
  </w:num>
  <w:num w:numId="12">
    <w:abstractNumId w:val="44"/>
  </w:num>
  <w:num w:numId="13">
    <w:abstractNumId w:val="43"/>
  </w:num>
  <w:num w:numId="14">
    <w:abstractNumId w:val="11"/>
  </w:num>
  <w:num w:numId="15">
    <w:abstractNumId w:val="6"/>
  </w:num>
  <w:num w:numId="16">
    <w:abstractNumId w:val="20"/>
  </w:num>
  <w:num w:numId="17">
    <w:abstractNumId w:val="13"/>
  </w:num>
  <w:num w:numId="18">
    <w:abstractNumId w:val="47"/>
  </w:num>
  <w:num w:numId="19">
    <w:abstractNumId w:val="1"/>
  </w:num>
  <w:num w:numId="20">
    <w:abstractNumId w:val="29"/>
  </w:num>
  <w:num w:numId="21">
    <w:abstractNumId w:val="19"/>
  </w:num>
  <w:num w:numId="22">
    <w:abstractNumId w:val="23"/>
  </w:num>
  <w:num w:numId="23">
    <w:abstractNumId w:val="37"/>
  </w:num>
  <w:num w:numId="24">
    <w:abstractNumId w:val="9"/>
  </w:num>
  <w:num w:numId="25">
    <w:abstractNumId w:val="36"/>
  </w:num>
  <w:num w:numId="26">
    <w:abstractNumId w:val="46"/>
  </w:num>
  <w:num w:numId="27">
    <w:abstractNumId w:val="27"/>
  </w:num>
  <w:num w:numId="28">
    <w:abstractNumId w:val="33"/>
  </w:num>
  <w:num w:numId="29">
    <w:abstractNumId w:val="41"/>
  </w:num>
  <w:num w:numId="30">
    <w:abstractNumId w:val="17"/>
  </w:num>
  <w:num w:numId="31">
    <w:abstractNumId w:val="16"/>
  </w:num>
  <w:num w:numId="32">
    <w:abstractNumId w:val="12"/>
  </w:num>
  <w:num w:numId="33">
    <w:abstractNumId w:val="21"/>
  </w:num>
  <w:num w:numId="34">
    <w:abstractNumId w:val="32"/>
  </w:num>
  <w:num w:numId="35">
    <w:abstractNumId w:val="49"/>
  </w:num>
  <w:num w:numId="36">
    <w:abstractNumId w:val="42"/>
  </w:num>
  <w:num w:numId="37">
    <w:abstractNumId w:val="22"/>
  </w:num>
  <w:num w:numId="38">
    <w:abstractNumId w:val="26"/>
  </w:num>
  <w:num w:numId="39">
    <w:abstractNumId w:val="24"/>
  </w:num>
  <w:num w:numId="40">
    <w:abstractNumId w:val="18"/>
  </w:num>
  <w:num w:numId="41">
    <w:abstractNumId w:val="0"/>
  </w:num>
  <w:num w:numId="42">
    <w:abstractNumId w:val="5"/>
  </w:num>
  <w:num w:numId="43">
    <w:abstractNumId w:val="34"/>
  </w:num>
  <w:num w:numId="44">
    <w:abstractNumId w:val="35"/>
  </w:num>
  <w:num w:numId="45">
    <w:abstractNumId w:val="2"/>
  </w:num>
  <w:num w:numId="46">
    <w:abstractNumId w:val="48"/>
  </w:num>
  <w:num w:numId="47">
    <w:abstractNumId w:val="3"/>
  </w:num>
  <w:num w:numId="48">
    <w:abstractNumId w:val="25"/>
  </w:num>
  <w:num w:numId="49">
    <w:abstractNumId w:val="40"/>
  </w:num>
  <w:num w:numId="50">
    <w:abstractNumId w:val="3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4F5"/>
    <w:rsid w:val="0001566E"/>
    <w:rsid w:val="00016822"/>
    <w:rsid w:val="0002258A"/>
    <w:rsid w:val="000227AC"/>
    <w:rsid w:val="00025756"/>
    <w:rsid w:val="00033D1C"/>
    <w:rsid w:val="00035218"/>
    <w:rsid w:val="0003576A"/>
    <w:rsid w:val="00041F25"/>
    <w:rsid w:val="00042D36"/>
    <w:rsid w:val="00044400"/>
    <w:rsid w:val="00047381"/>
    <w:rsid w:val="0005205C"/>
    <w:rsid w:val="0005383C"/>
    <w:rsid w:val="00054F27"/>
    <w:rsid w:val="00057B60"/>
    <w:rsid w:val="000601A6"/>
    <w:rsid w:val="00060C54"/>
    <w:rsid w:val="0006394D"/>
    <w:rsid w:val="00064AD5"/>
    <w:rsid w:val="00086063"/>
    <w:rsid w:val="00095F3C"/>
    <w:rsid w:val="00096DEC"/>
    <w:rsid w:val="000975E8"/>
    <w:rsid w:val="00097D1C"/>
    <w:rsid w:val="000A309C"/>
    <w:rsid w:val="000A4205"/>
    <w:rsid w:val="000C0D75"/>
    <w:rsid w:val="000C40A2"/>
    <w:rsid w:val="000D0BA4"/>
    <w:rsid w:val="000D14A4"/>
    <w:rsid w:val="000D1B3C"/>
    <w:rsid w:val="000D4C90"/>
    <w:rsid w:val="000D51EB"/>
    <w:rsid w:val="000D6521"/>
    <w:rsid w:val="000E0F10"/>
    <w:rsid w:val="000E15B0"/>
    <w:rsid w:val="000E1CAE"/>
    <w:rsid w:val="000E2E03"/>
    <w:rsid w:val="000F1C9E"/>
    <w:rsid w:val="001070A9"/>
    <w:rsid w:val="00113AFF"/>
    <w:rsid w:val="00122434"/>
    <w:rsid w:val="00122D7B"/>
    <w:rsid w:val="0012385B"/>
    <w:rsid w:val="001264B6"/>
    <w:rsid w:val="001309C6"/>
    <w:rsid w:val="00137786"/>
    <w:rsid w:val="001418F1"/>
    <w:rsid w:val="001428A1"/>
    <w:rsid w:val="00143AA1"/>
    <w:rsid w:val="0014696A"/>
    <w:rsid w:val="00155E83"/>
    <w:rsid w:val="00164A13"/>
    <w:rsid w:val="001746CE"/>
    <w:rsid w:val="00174B3C"/>
    <w:rsid w:val="001751D4"/>
    <w:rsid w:val="00175BFD"/>
    <w:rsid w:val="00180ADA"/>
    <w:rsid w:val="0018338A"/>
    <w:rsid w:val="00192E93"/>
    <w:rsid w:val="001A1745"/>
    <w:rsid w:val="001B53BF"/>
    <w:rsid w:val="001B6FA2"/>
    <w:rsid w:val="001C5EC9"/>
    <w:rsid w:val="001D1F08"/>
    <w:rsid w:val="001D411C"/>
    <w:rsid w:val="001D61EB"/>
    <w:rsid w:val="001D6857"/>
    <w:rsid w:val="001E0372"/>
    <w:rsid w:val="001E35F6"/>
    <w:rsid w:val="001E45D5"/>
    <w:rsid w:val="001E688B"/>
    <w:rsid w:val="001E729B"/>
    <w:rsid w:val="002007D3"/>
    <w:rsid w:val="00203148"/>
    <w:rsid w:val="002102F6"/>
    <w:rsid w:val="00212C8E"/>
    <w:rsid w:val="00217D4B"/>
    <w:rsid w:val="00220D4E"/>
    <w:rsid w:val="00224381"/>
    <w:rsid w:val="00226F0F"/>
    <w:rsid w:val="002316A4"/>
    <w:rsid w:val="00232722"/>
    <w:rsid w:val="00233ED0"/>
    <w:rsid w:val="002378D1"/>
    <w:rsid w:val="00240CFD"/>
    <w:rsid w:val="0024272A"/>
    <w:rsid w:val="00243DF1"/>
    <w:rsid w:val="002513ED"/>
    <w:rsid w:val="002530C2"/>
    <w:rsid w:val="002644EA"/>
    <w:rsid w:val="002664ED"/>
    <w:rsid w:val="002700C0"/>
    <w:rsid w:val="002808A6"/>
    <w:rsid w:val="00280AA5"/>
    <w:rsid w:val="00280D6A"/>
    <w:rsid w:val="00283471"/>
    <w:rsid w:val="002911AB"/>
    <w:rsid w:val="00293CE2"/>
    <w:rsid w:val="00296B66"/>
    <w:rsid w:val="002A5360"/>
    <w:rsid w:val="002C205D"/>
    <w:rsid w:val="002C20EE"/>
    <w:rsid w:val="002C5F1D"/>
    <w:rsid w:val="002D46E9"/>
    <w:rsid w:val="002E0159"/>
    <w:rsid w:val="002E11D9"/>
    <w:rsid w:val="002E4AD7"/>
    <w:rsid w:val="002E4EBF"/>
    <w:rsid w:val="002E7FAE"/>
    <w:rsid w:val="002F21FF"/>
    <w:rsid w:val="002F22E5"/>
    <w:rsid w:val="002F2BE1"/>
    <w:rsid w:val="002F4BCD"/>
    <w:rsid w:val="002F6879"/>
    <w:rsid w:val="002F7358"/>
    <w:rsid w:val="0030118F"/>
    <w:rsid w:val="00302975"/>
    <w:rsid w:val="003046B8"/>
    <w:rsid w:val="003070A6"/>
    <w:rsid w:val="0030755F"/>
    <w:rsid w:val="00310E2D"/>
    <w:rsid w:val="00312CF8"/>
    <w:rsid w:val="00315BC1"/>
    <w:rsid w:val="00322318"/>
    <w:rsid w:val="00322789"/>
    <w:rsid w:val="00325C0D"/>
    <w:rsid w:val="00326686"/>
    <w:rsid w:val="00333A4F"/>
    <w:rsid w:val="00336130"/>
    <w:rsid w:val="00337AAD"/>
    <w:rsid w:val="003470D3"/>
    <w:rsid w:val="003529AD"/>
    <w:rsid w:val="00355F17"/>
    <w:rsid w:val="00356A0B"/>
    <w:rsid w:val="00356A35"/>
    <w:rsid w:val="00357B59"/>
    <w:rsid w:val="00362D96"/>
    <w:rsid w:val="0036713E"/>
    <w:rsid w:val="00370EC1"/>
    <w:rsid w:val="00371B2D"/>
    <w:rsid w:val="00382166"/>
    <w:rsid w:val="00385445"/>
    <w:rsid w:val="003959CC"/>
    <w:rsid w:val="003A3565"/>
    <w:rsid w:val="003A42C0"/>
    <w:rsid w:val="003A482B"/>
    <w:rsid w:val="003A5787"/>
    <w:rsid w:val="003A614C"/>
    <w:rsid w:val="003B096F"/>
    <w:rsid w:val="003B5D14"/>
    <w:rsid w:val="003C0132"/>
    <w:rsid w:val="003C18C9"/>
    <w:rsid w:val="003C1DE3"/>
    <w:rsid w:val="003D6095"/>
    <w:rsid w:val="003D639F"/>
    <w:rsid w:val="003E040D"/>
    <w:rsid w:val="003E0934"/>
    <w:rsid w:val="003E0E08"/>
    <w:rsid w:val="003E30C3"/>
    <w:rsid w:val="003F1BBB"/>
    <w:rsid w:val="004013EF"/>
    <w:rsid w:val="004030BD"/>
    <w:rsid w:val="0041113E"/>
    <w:rsid w:val="004155B8"/>
    <w:rsid w:val="0041560E"/>
    <w:rsid w:val="004170F4"/>
    <w:rsid w:val="00420399"/>
    <w:rsid w:val="004234F7"/>
    <w:rsid w:val="004266A3"/>
    <w:rsid w:val="00436058"/>
    <w:rsid w:val="00450C22"/>
    <w:rsid w:val="004518E4"/>
    <w:rsid w:val="00454686"/>
    <w:rsid w:val="00454A07"/>
    <w:rsid w:val="00462C02"/>
    <w:rsid w:val="00464B57"/>
    <w:rsid w:val="0046796C"/>
    <w:rsid w:val="00470DF3"/>
    <w:rsid w:val="00471C90"/>
    <w:rsid w:val="004723B0"/>
    <w:rsid w:val="00484617"/>
    <w:rsid w:val="00486F7C"/>
    <w:rsid w:val="00490BB2"/>
    <w:rsid w:val="004976A8"/>
    <w:rsid w:val="004A1293"/>
    <w:rsid w:val="004A2257"/>
    <w:rsid w:val="004A548B"/>
    <w:rsid w:val="004A642E"/>
    <w:rsid w:val="004A7ACC"/>
    <w:rsid w:val="004B1A9C"/>
    <w:rsid w:val="004B2283"/>
    <w:rsid w:val="004B2C66"/>
    <w:rsid w:val="004B76A7"/>
    <w:rsid w:val="004C09EC"/>
    <w:rsid w:val="004C2098"/>
    <w:rsid w:val="004D0B7C"/>
    <w:rsid w:val="004D4078"/>
    <w:rsid w:val="004D441F"/>
    <w:rsid w:val="004E04D8"/>
    <w:rsid w:val="004E10D7"/>
    <w:rsid w:val="004F20B1"/>
    <w:rsid w:val="004F3424"/>
    <w:rsid w:val="004F35A4"/>
    <w:rsid w:val="004F4703"/>
    <w:rsid w:val="004F72F2"/>
    <w:rsid w:val="00501C3E"/>
    <w:rsid w:val="00501C95"/>
    <w:rsid w:val="0050710F"/>
    <w:rsid w:val="00511108"/>
    <w:rsid w:val="00512080"/>
    <w:rsid w:val="0051438A"/>
    <w:rsid w:val="00517ABE"/>
    <w:rsid w:val="005219B5"/>
    <w:rsid w:val="00522ED6"/>
    <w:rsid w:val="005244C8"/>
    <w:rsid w:val="00525DDF"/>
    <w:rsid w:val="00535FF9"/>
    <w:rsid w:val="00541593"/>
    <w:rsid w:val="005425A1"/>
    <w:rsid w:val="00543BEB"/>
    <w:rsid w:val="00544487"/>
    <w:rsid w:val="005476B7"/>
    <w:rsid w:val="00547F39"/>
    <w:rsid w:val="00553FC8"/>
    <w:rsid w:val="005554A7"/>
    <w:rsid w:val="005556EF"/>
    <w:rsid w:val="00555AAC"/>
    <w:rsid w:val="00556583"/>
    <w:rsid w:val="00557752"/>
    <w:rsid w:val="00570A06"/>
    <w:rsid w:val="00573EBD"/>
    <w:rsid w:val="005812BE"/>
    <w:rsid w:val="00585FEF"/>
    <w:rsid w:val="00590A04"/>
    <w:rsid w:val="00595CF9"/>
    <w:rsid w:val="00595DB7"/>
    <w:rsid w:val="005A0696"/>
    <w:rsid w:val="005A09AD"/>
    <w:rsid w:val="005A6A0B"/>
    <w:rsid w:val="005A7FCA"/>
    <w:rsid w:val="005B1E9C"/>
    <w:rsid w:val="005C4A3D"/>
    <w:rsid w:val="005C4D57"/>
    <w:rsid w:val="005C6943"/>
    <w:rsid w:val="005D1866"/>
    <w:rsid w:val="005D1D7E"/>
    <w:rsid w:val="005D5185"/>
    <w:rsid w:val="005D5A78"/>
    <w:rsid w:val="005D7DAC"/>
    <w:rsid w:val="005E102A"/>
    <w:rsid w:val="005F07D6"/>
    <w:rsid w:val="005F13C1"/>
    <w:rsid w:val="005F26DE"/>
    <w:rsid w:val="005F420D"/>
    <w:rsid w:val="005F4CC7"/>
    <w:rsid w:val="00602DDA"/>
    <w:rsid w:val="0060328D"/>
    <w:rsid w:val="00603BC4"/>
    <w:rsid w:val="00604BDE"/>
    <w:rsid w:val="00606BA4"/>
    <w:rsid w:val="00606FF3"/>
    <w:rsid w:val="006108F0"/>
    <w:rsid w:val="00613780"/>
    <w:rsid w:val="00620405"/>
    <w:rsid w:val="0062184D"/>
    <w:rsid w:val="00624244"/>
    <w:rsid w:val="00624498"/>
    <w:rsid w:val="00627A29"/>
    <w:rsid w:val="00631E7E"/>
    <w:rsid w:val="00633EA2"/>
    <w:rsid w:val="006340CE"/>
    <w:rsid w:val="00645BF7"/>
    <w:rsid w:val="00647B72"/>
    <w:rsid w:val="006503F2"/>
    <w:rsid w:val="00653584"/>
    <w:rsid w:val="00656134"/>
    <w:rsid w:val="00662349"/>
    <w:rsid w:val="00666D70"/>
    <w:rsid w:val="006718B6"/>
    <w:rsid w:val="006754CE"/>
    <w:rsid w:val="00676EB0"/>
    <w:rsid w:val="00681960"/>
    <w:rsid w:val="006826D4"/>
    <w:rsid w:val="006831EA"/>
    <w:rsid w:val="006850E4"/>
    <w:rsid w:val="006870F7"/>
    <w:rsid w:val="006939F7"/>
    <w:rsid w:val="00695E27"/>
    <w:rsid w:val="00695F19"/>
    <w:rsid w:val="006A18F6"/>
    <w:rsid w:val="006A1DC2"/>
    <w:rsid w:val="006B74D2"/>
    <w:rsid w:val="006B7CA7"/>
    <w:rsid w:val="006C5556"/>
    <w:rsid w:val="006C581D"/>
    <w:rsid w:val="006C7763"/>
    <w:rsid w:val="006D057C"/>
    <w:rsid w:val="006D3AA2"/>
    <w:rsid w:val="006D6338"/>
    <w:rsid w:val="006E2940"/>
    <w:rsid w:val="006E50C1"/>
    <w:rsid w:val="006E62C1"/>
    <w:rsid w:val="006F0C07"/>
    <w:rsid w:val="006F482B"/>
    <w:rsid w:val="006F7B3A"/>
    <w:rsid w:val="006F7D96"/>
    <w:rsid w:val="00704889"/>
    <w:rsid w:val="00705034"/>
    <w:rsid w:val="007109E3"/>
    <w:rsid w:val="00711190"/>
    <w:rsid w:val="00711A9B"/>
    <w:rsid w:val="00714B40"/>
    <w:rsid w:val="00722567"/>
    <w:rsid w:val="007239DD"/>
    <w:rsid w:val="00725DF1"/>
    <w:rsid w:val="00726B6A"/>
    <w:rsid w:val="00727221"/>
    <w:rsid w:val="007336DF"/>
    <w:rsid w:val="007348D8"/>
    <w:rsid w:val="00735ADE"/>
    <w:rsid w:val="00737322"/>
    <w:rsid w:val="00745B1D"/>
    <w:rsid w:val="00746375"/>
    <w:rsid w:val="00750758"/>
    <w:rsid w:val="00755669"/>
    <w:rsid w:val="00762FF2"/>
    <w:rsid w:val="00765536"/>
    <w:rsid w:val="00766845"/>
    <w:rsid w:val="007740E0"/>
    <w:rsid w:val="007802CE"/>
    <w:rsid w:val="00780C75"/>
    <w:rsid w:val="00781822"/>
    <w:rsid w:val="00784202"/>
    <w:rsid w:val="00787E77"/>
    <w:rsid w:val="0079022F"/>
    <w:rsid w:val="0079075A"/>
    <w:rsid w:val="007907CC"/>
    <w:rsid w:val="007929BA"/>
    <w:rsid w:val="007A1062"/>
    <w:rsid w:val="007A4779"/>
    <w:rsid w:val="007A6C14"/>
    <w:rsid w:val="007B6E86"/>
    <w:rsid w:val="007C17F1"/>
    <w:rsid w:val="007C37D7"/>
    <w:rsid w:val="007D3830"/>
    <w:rsid w:val="007D7372"/>
    <w:rsid w:val="007E23EA"/>
    <w:rsid w:val="007E354E"/>
    <w:rsid w:val="007E4E44"/>
    <w:rsid w:val="007E5762"/>
    <w:rsid w:val="007F2591"/>
    <w:rsid w:val="007F4BEF"/>
    <w:rsid w:val="007F62BB"/>
    <w:rsid w:val="007F709B"/>
    <w:rsid w:val="00811462"/>
    <w:rsid w:val="008170C1"/>
    <w:rsid w:val="008333E8"/>
    <w:rsid w:val="00833B31"/>
    <w:rsid w:val="00834715"/>
    <w:rsid w:val="0083543E"/>
    <w:rsid w:val="00840AB4"/>
    <w:rsid w:val="00845B83"/>
    <w:rsid w:val="00845C2C"/>
    <w:rsid w:val="0084661E"/>
    <w:rsid w:val="008523FC"/>
    <w:rsid w:val="00852D0F"/>
    <w:rsid w:val="00856859"/>
    <w:rsid w:val="00857AA0"/>
    <w:rsid w:val="00864676"/>
    <w:rsid w:val="00877B79"/>
    <w:rsid w:val="00884453"/>
    <w:rsid w:val="008A0D0D"/>
    <w:rsid w:val="008B34B0"/>
    <w:rsid w:val="008B3FE9"/>
    <w:rsid w:val="008C0420"/>
    <w:rsid w:val="008C4D91"/>
    <w:rsid w:val="008C5875"/>
    <w:rsid w:val="008C68AC"/>
    <w:rsid w:val="008D0147"/>
    <w:rsid w:val="008D25CF"/>
    <w:rsid w:val="008D2A48"/>
    <w:rsid w:val="008D2EC3"/>
    <w:rsid w:val="008D560F"/>
    <w:rsid w:val="008D6F80"/>
    <w:rsid w:val="008E0558"/>
    <w:rsid w:val="008E515A"/>
    <w:rsid w:val="008E663F"/>
    <w:rsid w:val="008F1237"/>
    <w:rsid w:val="008F1CC0"/>
    <w:rsid w:val="008F3D48"/>
    <w:rsid w:val="008F510F"/>
    <w:rsid w:val="00900E77"/>
    <w:rsid w:val="009049C2"/>
    <w:rsid w:val="00905362"/>
    <w:rsid w:val="00911DEC"/>
    <w:rsid w:val="00924881"/>
    <w:rsid w:val="0092571E"/>
    <w:rsid w:val="0092733E"/>
    <w:rsid w:val="00927E72"/>
    <w:rsid w:val="00930EBD"/>
    <w:rsid w:val="00931FE7"/>
    <w:rsid w:val="00935EC2"/>
    <w:rsid w:val="00936213"/>
    <w:rsid w:val="00943D76"/>
    <w:rsid w:val="009446CA"/>
    <w:rsid w:val="0094563B"/>
    <w:rsid w:val="00947CFB"/>
    <w:rsid w:val="009500E6"/>
    <w:rsid w:val="00952DD0"/>
    <w:rsid w:val="00955DB6"/>
    <w:rsid w:val="00962ED6"/>
    <w:rsid w:val="009712D6"/>
    <w:rsid w:val="00976045"/>
    <w:rsid w:val="00977DA8"/>
    <w:rsid w:val="00980C54"/>
    <w:rsid w:val="00980C8C"/>
    <w:rsid w:val="00982F77"/>
    <w:rsid w:val="009844F7"/>
    <w:rsid w:val="009845DC"/>
    <w:rsid w:val="0098482B"/>
    <w:rsid w:val="009849E8"/>
    <w:rsid w:val="009870C4"/>
    <w:rsid w:val="009926CA"/>
    <w:rsid w:val="00993046"/>
    <w:rsid w:val="0099410C"/>
    <w:rsid w:val="00994211"/>
    <w:rsid w:val="00994CA3"/>
    <w:rsid w:val="009953CF"/>
    <w:rsid w:val="00996E39"/>
    <w:rsid w:val="009A3D71"/>
    <w:rsid w:val="009A6C92"/>
    <w:rsid w:val="009B0A19"/>
    <w:rsid w:val="009B5E1D"/>
    <w:rsid w:val="009C25E0"/>
    <w:rsid w:val="009C32FD"/>
    <w:rsid w:val="009C3F64"/>
    <w:rsid w:val="009C401B"/>
    <w:rsid w:val="009D103F"/>
    <w:rsid w:val="009D1868"/>
    <w:rsid w:val="009D27B7"/>
    <w:rsid w:val="009D57FE"/>
    <w:rsid w:val="009E40A4"/>
    <w:rsid w:val="009E4AF0"/>
    <w:rsid w:val="009E680A"/>
    <w:rsid w:val="009F09C9"/>
    <w:rsid w:val="009F5871"/>
    <w:rsid w:val="009F58CC"/>
    <w:rsid w:val="009F5D20"/>
    <w:rsid w:val="00A00C8D"/>
    <w:rsid w:val="00A05C8B"/>
    <w:rsid w:val="00A11E97"/>
    <w:rsid w:val="00A20E26"/>
    <w:rsid w:val="00A22444"/>
    <w:rsid w:val="00A22F4D"/>
    <w:rsid w:val="00A2326A"/>
    <w:rsid w:val="00A24E9D"/>
    <w:rsid w:val="00A2714C"/>
    <w:rsid w:val="00A27BF1"/>
    <w:rsid w:val="00A3246F"/>
    <w:rsid w:val="00A33BF6"/>
    <w:rsid w:val="00A35A9F"/>
    <w:rsid w:val="00A3713E"/>
    <w:rsid w:val="00A4637F"/>
    <w:rsid w:val="00A467CE"/>
    <w:rsid w:val="00A47396"/>
    <w:rsid w:val="00A505E5"/>
    <w:rsid w:val="00A5194C"/>
    <w:rsid w:val="00A557E4"/>
    <w:rsid w:val="00A56382"/>
    <w:rsid w:val="00A56970"/>
    <w:rsid w:val="00A62EF1"/>
    <w:rsid w:val="00A638C5"/>
    <w:rsid w:val="00A6706E"/>
    <w:rsid w:val="00A6714D"/>
    <w:rsid w:val="00A70A92"/>
    <w:rsid w:val="00A716A7"/>
    <w:rsid w:val="00A74662"/>
    <w:rsid w:val="00A90BF0"/>
    <w:rsid w:val="00A93977"/>
    <w:rsid w:val="00A9593D"/>
    <w:rsid w:val="00A960B9"/>
    <w:rsid w:val="00AB027D"/>
    <w:rsid w:val="00AB21B8"/>
    <w:rsid w:val="00AB43EC"/>
    <w:rsid w:val="00AB51CB"/>
    <w:rsid w:val="00AB7DBC"/>
    <w:rsid w:val="00AC6B76"/>
    <w:rsid w:val="00AC7135"/>
    <w:rsid w:val="00AD1C51"/>
    <w:rsid w:val="00AD23A8"/>
    <w:rsid w:val="00AD6CB5"/>
    <w:rsid w:val="00AE2C5C"/>
    <w:rsid w:val="00AF1BCF"/>
    <w:rsid w:val="00AF428F"/>
    <w:rsid w:val="00AF684A"/>
    <w:rsid w:val="00AF6F2A"/>
    <w:rsid w:val="00AF7283"/>
    <w:rsid w:val="00B0256F"/>
    <w:rsid w:val="00B05F16"/>
    <w:rsid w:val="00B07F9D"/>
    <w:rsid w:val="00B10B7F"/>
    <w:rsid w:val="00B12732"/>
    <w:rsid w:val="00B20C41"/>
    <w:rsid w:val="00B226FA"/>
    <w:rsid w:val="00B22D37"/>
    <w:rsid w:val="00B30028"/>
    <w:rsid w:val="00B33F82"/>
    <w:rsid w:val="00B3793D"/>
    <w:rsid w:val="00B40782"/>
    <w:rsid w:val="00B438FA"/>
    <w:rsid w:val="00B5383C"/>
    <w:rsid w:val="00B54826"/>
    <w:rsid w:val="00B568DD"/>
    <w:rsid w:val="00B570CC"/>
    <w:rsid w:val="00B6153D"/>
    <w:rsid w:val="00B655C1"/>
    <w:rsid w:val="00B72C69"/>
    <w:rsid w:val="00B77783"/>
    <w:rsid w:val="00B80E14"/>
    <w:rsid w:val="00B85C25"/>
    <w:rsid w:val="00B85C4D"/>
    <w:rsid w:val="00B94D99"/>
    <w:rsid w:val="00BA0B1B"/>
    <w:rsid w:val="00BA458B"/>
    <w:rsid w:val="00BA4605"/>
    <w:rsid w:val="00BB18AE"/>
    <w:rsid w:val="00BB2C5E"/>
    <w:rsid w:val="00BB5680"/>
    <w:rsid w:val="00BB5BBC"/>
    <w:rsid w:val="00BC4FFD"/>
    <w:rsid w:val="00BC6F21"/>
    <w:rsid w:val="00BD3580"/>
    <w:rsid w:val="00BD3AEF"/>
    <w:rsid w:val="00BD4846"/>
    <w:rsid w:val="00BD551F"/>
    <w:rsid w:val="00BE2117"/>
    <w:rsid w:val="00BE3FD4"/>
    <w:rsid w:val="00BE4978"/>
    <w:rsid w:val="00BE6DDD"/>
    <w:rsid w:val="00BE6F3D"/>
    <w:rsid w:val="00BE71AA"/>
    <w:rsid w:val="00BF1A98"/>
    <w:rsid w:val="00BF2432"/>
    <w:rsid w:val="00BF348B"/>
    <w:rsid w:val="00BF4CC5"/>
    <w:rsid w:val="00BF75E0"/>
    <w:rsid w:val="00C042D0"/>
    <w:rsid w:val="00C0756C"/>
    <w:rsid w:val="00C12532"/>
    <w:rsid w:val="00C12E43"/>
    <w:rsid w:val="00C12E49"/>
    <w:rsid w:val="00C17EE1"/>
    <w:rsid w:val="00C2090F"/>
    <w:rsid w:val="00C3436A"/>
    <w:rsid w:val="00C3471F"/>
    <w:rsid w:val="00C34D75"/>
    <w:rsid w:val="00C35D75"/>
    <w:rsid w:val="00C37F64"/>
    <w:rsid w:val="00C4056F"/>
    <w:rsid w:val="00C41069"/>
    <w:rsid w:val="00C428CF"/>
    <w:rsid w:val="00C42F43"/>
    <w:rsid w:val="00C46840"/>
    <w:rsid w:val="00C53651"/>
    <w:rsid w:val="00C56A0E"/>
    <w:rsid w:val="00C610BA"/>
    <w:rsid w:val="00C6348B"/>
    <w:rsid w:val="00C6442E"/>
    <w:rsid w:val="00C72B4A"/>
    <w:rsid w:val="00C733E1"/>
    <w:rsid w:val="00C74F64"/>
    <w:rsid w:val="00C7661B"/>
    <w:rsid w:val="00C849F3"/>
    <w:rsid w:val="00C84A73"/>
    <w:rsid w:val="00C94099"/>
    <w:rsid w:val="00C95268"/>
    <w:rsid w:val="00C969E4"/>
    <w:rsid w:val="00CA6E7C"/>
    <w:rsid w:val="00CB4C15"/>
    <w:rsid w:val="00CC2888"/>
    <w:rsid w:val="00CC2970"/>
    <w:rsid w:val="00CC3B5F"/>
    <w:rsid w:val="00CD02E1"/>
    <w:rsid w:val="00CD03B8"/>
    <w:rsid w:val="00CD3C9C"/>
    <w:rsid w:val="00CD5539"/>
    <w:rsid w:val="00CD5BD2"/>
    <w:rsid w:val="00CE0DF3"/>
    <w:rsid w:val="00CE13BB"/>
    <w:rsid w:val="00CE6CA7"/>
    <w:rsid w:val="00CF114E"/>
    <w:rsid w:val="00CF1536"/>
    <w:rsid w:val="00CF2166"/>
    <w:rsid w:val="00CF35B0"/>
    <w:rsid w:val="00CF419B"/>
    <w:rsid w:val="00CF4DD2"/>
    <w:rsid w:val="00CF5CCF"/>
    <w:rsid w:val="00CF6782"/>
    <w:rsid w:val="00D001F2"/>
    <w:rsid w:val="00D1369E"/>
    <w:rsid w:val="00D16197"/>
    <w:rsid w:val="00D1662B"/>
    <w:rsid w:val="00D16849"/>
    <w:rsid w:val="00D17228"/>
    <w:rsid w:val="00D20702"/>
    <w:rsid w:val="00D22EF3"/>
    <w:rsid w:val="00D232B8"/>
    <w:rsid w:val="00D26FFB"/>
    <w:rsid w:val="00D333BB"/>
    <w:rsid w:val="00D33F21"/>
    <w:rsid w:val="00D41935"/>
    <w:rsid w:val="00D46B2F"/>
    <w:rsid w:val="00D570DE"/>
    <w:rsid w:val="00D61911"/>
    <w:rsid w:val="00D64959"/>
    <w:rsid w:val="00D7071B"/>
    <w:rsid w:val="00D71FCE"/>
    <w:rsid w:val="00D729F5"/>
    <w:rsid w:val="00D766E1"/>
    <w:rsid w:val="00D81293"/>
    <w:rsid w:val="00D81BC5"/>
    <w:rsid w:val="00D837A6"/>
    <w:rsid w:val="00D867DE"/>
    <w:rsid w:val="00D86CF7"/>
    <w:rsid w:val="00D913CD"/>
    <w:rsid w:val="00DA1662"/>
    <w:rsid w:val="00DA25C8"/>
    <w:rsid w:val="00DA4425"/>
    <w:rsid w:val="00DB4417"/>
    <w:rsid w:val="00DB7A87"/>
    <w:rsid w:val="00DC290C"/>
    <w:rsid w:val="00DD1651"/>
    <w:rsid w:val="00DD6694"/>
    <w:rsid w:val="00DE034E"/>
    <w:rsid w:val="00DE5630"/>
    <w:rsid w:val="00DE6F00"/>
    <w:rsid w:val="00DF0087"/>
    <w:rsid w:val="00DF0A98"/>
    <w:rsid w:val="00DF0B18"/>
    <w:rsid w:val="00DF3A10"/>
    <w:rsid w:val="00DF4281"/>
    <w:rsid w:val="00DF43F6"/>
    <w:rsid w:val="00DF4732"/>
    <w:rsid w:val="00DF4D09"/>
    <w:rsid w:val="00DF4F68"/>
    <w:rsid w:val="00DF5E31"/>
    <w:rsid w:val="00DF6E2D"/>
    <w:rsid w:val="00DF6F77"/>
    <w:rsid w:val="00E024E0"/>
    <w:rsid w:val="00E11A4A"/>
    <w:rsid w:val="00E13203"/>
    <w:rsid w:val="00E157BF"/>
    <w:rsid w:val="00E215E1"/>
    <w:rsid w:val="00E3241B"/>
    <w:rsid w:val="00E36CF3"/>
    <w:rsid w:val="00E36D55"/>
    <w:rsid w:val="00E433EB"/>
    <w:rsid w:val="00E45DAB"/>
    <w:rsid w:val="00E505DE"/>
    <w:rsid w:val="00E52470"/>
    <w:rsid w:val="00E543E1"/>
    <w:rsid w:val="00E5521E"/>
    <w:rsid w:val="00E62BAC"/>
    <w:rsid w:val="00E62C0B"/>
    <w:rsid w:val="00E64433"/>
    <w:rsid w:val="00E64E72"/>
    <w:rsid w:val="00E702FF"/>
    <w:rsid w:val="00E70C6D"/>
    <w:rsid w:val="00E720B5"/>
    <w:rsid w:val="00E72204"/>
    <w:rsid w:val="00E73534"/>
    <w:rsid w:val="00E816AC"/>
    <w:rsid w:val="00E821AB"/>
    <w:rsid w:val="00E83C2B"/>
    <w:rsid w:val="00E83D44"/>
    <w:rsid w:val="00E96165"/>
    <w:rsid w:val="00E965A2"/>
    <w:rsid w:val="00E9674B"/>
    <w:rsid w:val="00E97AC0"/>
    <w:rsid w:val="00EA15DE"/>
    <w:rsid w:val="00EA1969"/>
    <w:rsid w:val="00EA35C2"/>
    <w:rsid w:val="00EB2921"/>
    <w:rsid w:val="00EB79E8"/>
    <w:rsid w:val="00EC148C"/>
    <w:rsid w:val="00EC3AF6"/>
    <w:rsid w:val="00ED1354"/>
    <w:rsid w:val="00ED7534"/>
    <w:rsid w:val="00EE05E6"/>
    <w:rsid w:val="00EE23BA"/>
    <w:rsid w:val="00EE6039"/>
    <w:rsid w:val="00EF367C"/>
    <w:rsid w:val="00EF4C67"/>
    <w:rsid w:val="00F066AB"/>
    <w:rsid w:val="00F12098"/>
    <w:rsid w:val="00F24332"/>
    <w:rsid w:val="00F26265"/>
    <w:rsid w:val="00F31CD3"/>
    <w:rsid w:val="00F333FC"/>
    <w:rsid w:val="00F36F9E"/>
    <w:rsid w:val="00F41D38"/>
    <w:rsid w:val="00F42B96"/>
    <w:rsid w:val="00F454F5"/>
    <w:rsid w:val="00F45660"/>
    <w:rsid w:val="00F45F91"/>
    <w:rsid w:val="00F53D87"/>
    <w:rsid w:val="00F558F8"/>
    <w:rsid w:val="00F61363"/>
    <w:rsid w:val="00F62FD2"/>
    <w:rsid w:val="00F73C70"/>
    <w:rsid w:val="00F760A0"/>
    <w:rsid w:val="00F76EF5"/>
    <w:rsid w:val="00F80957"/>
    <w:rsid w:val="00F81DBA"/>
    <w:rsid w:val="00F84600"/>
    <w:rsid w:val="00F847F4"/>
    <w:rsid w:val="00F87440"/>
    <w:rsid w:val="00F90551"/>
    <w:rsid w:val="00F905B8"/>
    <w:rsid w:val="00F90CCA"/>
    <w:rsid w:val="00F93940"/>
    <w:rsid w:val="00F940A7"/>
    <w:rsid w:val="00F967B9"/>
    <w:rsid w:val="00F969C9"/>
    <w:rsid w:val="00F96B2E"/>
    <w:rsid w:val="00F97C55"/>
    <w:rsid w:val="00FA073A"/>
    <w:rsid w:val="00FA64CC"/>
    <w:rsid w:val="00FA7DF7"/>
    <w:rsid w:val="00FB0BF4"/>
    <w:rsid w:val="00FC0320"/>
    <w:rsid w:val="00FC0E2B"/>
    <w:rsid w:val="00FC4B11"/>
    <w:rsid w:val="00FC4DDC"/>
    <w:rsid w:val="00FC5396"/>
    <w:rsid w:val="00FD333B"/>
    <w:rsid w:val="00FD5E6E"/>
    <w:rsid w:val="00FE0618"/>
    <w:rsid w:val="00FF4B65"/>
    <w:rsid w:val="00FF4CBF"/>
    <w:rsid w:val="00FF6C49"/>
    <w:rsid w:val="00FF7691"/>
    <w:rsid w:val="00FF7A7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6C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B79"/>
    <w:rPr>
      <w:lang w:val="en-US"/>
    </w:rPr>
  </w:style>
  <w:style w:type="paragraph" w:styleId="Balk1">
    <w:name w:val="heading 1"/>
    <w:basedOn w:val="Normal"/>
    <w:next w:val="Normal"/>
    <w:link w:val="Balk1Char"/>
    <w:uiPriority w:val="9"/>
    <w:qFormat/>
    <w:rsid w:val="008F510F"/>
    <w:pPr>
      <w:numPr>
        <w:numId w:val="2"/>
      </w:numPr>
      <w:ind w:left="426" w:hanging="426"/>
      <w:outlineLvl w:val="0"/>
    </w:pPr>
    <w:rPr>
      <w:rFonts w:eastAsiaTheme="majorEastAsia" w:cs="Calibri"/>
      <w:b/>
      <w:bCs/>
      <w:sz w:val="28"/>
      <w:szCs w:val="28"/>
    </w:rPr>
  </w:style>
  <w:style w:type="paragraph" w:styleId="Balk2">
    <w:name w:val="heading 2"/>
    <w:basedOn w:val="Normal"/>
    <w:next w:val="Normal"/>
    <w:link w:val="Balk2Char"/>
    <w:uiPriority w:val="9"/>
    <w:unhideWhenUsed/>
    <w:qFormat/>
    <w:rsid w:val="009E680A"/>
    <w:pPr>
      <w:keepNext/>
      <w:keepLines/>
      <w:spacing w:before="200" w:after="0"/>
      <w:outlineLvl w:val="1"/>
    </w:pPr>
    <w:rPr>
      <w:rFonts w:eastAsiaTheme="majorEastAsia" w:cstheme="majorBidi"/>
      <w:b/>
      <w:bCs/>
      <w:color w:val="000000" w:themeColor="text1"/>
      <w:sz w:val="24"/>
      <w:szCs w:val="26"/>
    </w:rPr>
  </w:style>
  <w:style w:type="paragraph" w:styleId="Balk3">
    <w:name w:val="heading 3"/>
    <w:basedOn w:val="Normal"/>
    <w:next w:val="Normal"/>
    <w:link w:val="Balk3Char"/>
    <w:uiPriority w:val="9"/>
    <w:unhideWhenUsed/>
    <w:qFormat/>
    <w:rsid w:val="005E102A"/>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unhideWhenUsed/>
    <w:qFormat/>
    <w:rsid w:val="00AB21B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D46B2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46B2F"/>
    <w:rPr>
      <w:rFonts w:ascii="Tahoma" w:hAnsi="Tahoma" w:cs="Tahoma"/>
      <w:sz w:val="16"/>
      <w:szCs w:val="16"/>
    </w:rPr>
  </w:style>
  <w:style w:type="character" w:customStyle="1" w:styleId="Balk1Char">
    <w:name w:val="Başlık 1 Char"/>
    <w:basedOn w:val="VarsaylanParagrafYazTipi"/>
    <w:link w:val="Balk1"/>
    <w:uiPriority w:val="9"/>
    <w:rsid w:val="008F510F"/>
    <w:rPr>
      <w:rFonts w:eastAsiaTheme="majorEastAsia" w:cs="Calibri"/>
      <w:b/>
      <w:bCs/>
      <w:sz w:val="28"/>
      <w:szCs w:val="28"/>
      <w:lang w:val="en-US"/>
    </w:rPr>
  </w:style>
  <w:style w:type="character" w:customStyle="1" w:styleId="Balk2Char">
    <w:name w:val="Başlık 2 Char"/>
    <w:basedOn w:val="VarsaylanParagrafYazTipi"/>
    <w:link w:val="Balk2"/>
    <w:uiPriority w:val="9"/>
    <w:rsid w:val="009E680A"/>
    <w:rPr>
      <w:rFonts w:eastAsiaTheme="majorEastAsia" w:cstheme="majorBidi"/>
      <w:b/>
      <w:bCs/>
      <w:color w:val="000000" w:themeColor="text1"/>
      <w:sz w:val="24"/>
      <w:szCs w:val="26"/>
    </w:rPr>
  </w:style>
  <w:style w:type="paragraph" w:styleId="ListeParagraf">
    <w:name w:val="List Paragraph"/>
    <w:basedOn w:val="Normal"/>
    <w:uiPriority w:val="34"/>
    <w:qFormat/>
    <w:rsid w:val="00BE4978"/>
    <w:pPr>
      <w:ind w:left="720"/>
      <w:contextualSpacing/>
    </w:pPr>
  </w:style>
  <w:style w:type="character" w:customStyle="1" w:styleId="Balk3Char">
    <w:name w:val="Başlık 3 Char"/>
    <w:basedOn w:val="VarsaylanParagrafYazTipi"/>
    <w:link w:val="Balk3"/>
    <w:uiPriority w:val="9"/>
    <w:rsid w:val="005E102A"/>
    <w:rPr>
      <w:rFonts w:asciiTheme="majorHAnsi" w:eastAsiaTheme="majorEastAsia" w:hAnsiTheme="majorHAnsi" w:cstheme="majorBidi"/>
      <w:b/>
      <w:bCs/>
      <w:color w:val="4F81BD" w:themeColor="accent1"/>
    </w:rPr>
  </w:style>
  <w:style w:type="character" w:styleId="AklamaBavurusu">
    <w:name w:val="annotation reference"/>
    <w:basedOn w:val="VarsaylanParagrafYazTipi"/>
    <w:uiPriority w:val="99"/>
    <w:semiHidden/>
    <w:unhideWhenUsed/>
    <w:rsid w:val="0024272A"/>
    <w:rPr>
      <w:sz w:val="16"/>
      <w:szCs w:val="16"/>
    </w:rPr>
  </w:style>
  <w:style w:type="paragraph" w:styleId="AklamaMetni">
    <w:name w:val="annotation text"/>
    <w:basedOn w:val="Normal"/>
    <w:link w:val="AklamaMetniChar"/>
    <w:uiPriority w:val="99"/>
    <w:unhideWhenUsed/>
    <w:rsid w:val="0024272A"/>
    <w:pPr>
      <w:spacing w:line="240" w:lineRule="auto"/>
    </w:pPr>
    <w:rPr>
      <w:sz w:val="20"/>
      <w:szCs w:val="20"/>
    </w:rPr>
  </w:style>
  <w:style w:type="character" w:customStyle="1" w:styleId="AklamaMetniChar">
    <w:name w:val="Açıklama Metni Char"/>
    <w:basedOn w:val="VarsaylanParagrafYazTipi"/>
    <w:link w:val="AklamaMetni"/>
    <w:uiPriority w:val="99"/>
    <w:rsid w:val="0024272A"/>
    <w:rPr>
      <w:sz w:val="20"/>
      <w:szCs w:val="20"/>
    </w:rPr>
  </w:style>
  <w:style w:type="paragraph" w:styleId="AklamaKonusu">
    <w:name w:val="annotation subject"/>
    <w:basedOn w:val="AklamaMetni"/>
    <w:next w:val="AklamaMetni"/>
    <w:link w:val="AklamaKonusuChar"/>
    <w:uiPriority w:val="99"/>
    <w:semiHidden/>
    <w:unhideWhenUsed/>
    <w:rsid w:val="0024272A"/>
    <w:rPr>
      <w:b/>
      <w:bCs/>
    </w:rPr>
  </w:style>
  <w:style w:type="character" w:customStyle="1" w:styleId="AklamaKonusuChar">
    <w:name w:val="Açıklama Konusu Char"/>
    <w:basedOn w:val="AklamaMetniChar"/>
    <w:link w:val="AklamaKonusu"/>
    <w:uiPriority w:val="99"/>
    <w:semiHidden/>
    <w:rsid w:val="0024272A"/>
    <w:rPr>
      <w:b/>
      <w:bCs/>
      <w:sz w:val="20"/>
      <w:szCs w:val="20"/>
    </w:rPr>
  </w:style>
  <w:style w:type="table" w:styleId="TabloKlavuzu">
    <w:name w:val="Table Grid"/>
    <w:basedOn w:val="NormalTablo"/>
    <w:uiPriority w:val="59"/>
    <w:rsid w:val="00501C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ListeMaddemi"/>
    <w:rsid w:val="009F58CC"/>
    <w:pPr>
      <w:spacing w:before="60" w:after="0" w:line="240" w:lineRule="auto"/>
      <w:ind w:left="720"/>
      <w:contextualSpacing w:val="0"/>
    </w:pPr>
    <w:rPr>
      <w:rFonts w:ascii="Arial" w:eastAsia="Times New Roman" w:hAnsi="Arial" w:cs="Arial"/>
      <w:bCs/>
      <w:color w:val="000000"/>
      <w:sz w:val="20"/>
      <w:szCs w:val="20"/>
      <w:lang w:val="en-GB"/>
    </w:rPr>
  </w:style>
  <w:style w:type="paragraph" w:styleId="ListeMaddemi">
    <w:name w:val="List Bullet"/>
    <w:basedOn w:val="Normal"/>
    <w:uiPriority w:val="99"/>
    <w:semiHidden/>
    <w:unhideWhenUsed/>
    <w:rsid w:val="009F58CC"/>
    <w:pPr>
      <w:ind w:left="1080" w:hanging="360"/>
      <w:contextualSpacing/>
    </w:pPr>
  </w:style>
  <w:style w:type="character" w:customStyle="1" w:styleId="Balk4Char">
    <w:name w:val="Başlık 4 Char"/>
    <w:basedOn w:val="VarsaylanParagrafYazTipi"/>
    <w:link w:val="Balk4"/>
    <w:uiPriority w:val="9"/>
    <w:rsid w:val="00AB21B8"/>
    <w:rPr>
      <w:rFonts w:asciiTheme="majorHAnsi" w:eastAsiaTheme="majorEastAsia" w:hAnsiTheme="majorHAnsi" w:cstheme="majorBidi"/>
      <w:b/>
      <w:bCs/>
      <w:i/>
      <w:iCs/>
      <w:color w:val="4F81BD" w:themeColor="accent1"/>
    </w:rPr>
  </w:style>
  <w:style w:type="character" w:styleId="Kpr">
    <w:name w:val="Hyperlink"/>
    <w:basedOn w:val="VarsaylanParagrafYazTipi"/>
    <w:uiPriority w:val="99"/>
    <w:unhideWhenUsed/>
    <w:rsid w:val="00980C8C"/>
    <w:rPr>
      <w:color w:val="0000FF"/>
      <w:u w:val="single"/>
      <w:lang w:val="en-GB"/>
    </w:rPr>
  </w:style>
  <w:style w:type="paragraph" w:styleId="T1">
    <w:name w:val="toc 1"/>
    <w:basedOn w:val="Normal"/>
    <w:next w:val="Normal"/>
    <w:autoRedefine/>
    <w:uiPriority w:val="39"/>
    <w:unhideWhenUsed/>
    <w:rsid w:val="00980C8C"/>
    <w:pPr>
      <w:spacing w:before="120" w:after="120"/>
    </w:pPr>
    <w:rPr>
      <w:rFonts w:ascii="Calibri" w:eastAsia="Calibri" w:hAnsi="Calibri" w:cs="Times New Roman"/>
      <w:b/>
      <w:bCs/>
      <w:caps/>
      <w:sz w:val="20"/>
      <w:szCs w:val="20"/>
      <w:lang w:val="en-GB"/>
    </w:rPr>
  </w:style>
  <w:style w:type="paragraph" w:styleId="T2">
    <w:name w:val="toc 2"/>
    <w:basedOn w:val="Normal"/>
    <w:next w:val="Normal"/>
    <w:autoRedefine/>
    <w:uiPriority w:val="39"/>
    <w:unhideWhenUsed/>
    <w:rsid w:val="00F90CCA"/>
    <w:pPr>
      <w:tabs>
        <w:tab w:val="left" w:pos="1100"/>
        <w:tab w:val="right" w:leader="dot" w:pos="9062"/>
      </w:tabs>
      <w:spacing w:after="0"/>
      <w:ind w:left="220"/>
    </w:pPr>
    <w:rPr>
      <w:rFonts w:ascii="Calibri" w:eastAsia="Times New Roman" w:hAnsi="Calibri" w:cs="Times New Roman"/>
      <w:b/>
      <w:i/>
      <w:smallCaps/>
      <w:noProof/>
      <w:sz w:val="20"/>
      <w:szCs w:val="20"/>
    </w:rPr>
  </w:style>
  <w:style w:type="paragraph" w:styleId="T3">
    <w:name w:val="toc 3"/>
    <w:basedOn w:val="Normal"/>
    <w:next w:val="Normal"/>
    <w:autoRedefine/>
    <w:uiPriority w:val="39"/>
    <w:unhideWhenUsed/>
    <w:rsid w:val="00980C8C"/>
    <w:pPr>
      <w:spacing w:after="100"/>
      <w:ind w:left="440"/>
    </w:pPr>
  </w:style>
  <w:style w:type="paragraph" w:styleId="Dzeltme">
    <w:name w:val="Revision"/>
    <w:hidden/>
    <w:uiPriority w:val="99"/>
    <w:semiHidden/>
    <w:rsid w:val="002C205D"/>
    <w:pPr>
      <w:spacing w:after="0" w:line="240" w:lineRule="auto"/>
    </w:pPr>
  </w:style>
  <w:style w:type="paragraph" w:styleId="stbilgi">
    <w:name w:val="header"/>
    <w:basedOn w:val="Normal"/>
    <w:link w:val="stbilgiChar"/>
    <w:uiPriority w:val="99"/>
    <w:unhideWhenUsed/>
    <w:rsid w:val="00666D7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66D70"/>
  </w:style>
  <w:style w:type="paragraph" w:styleId="Altbilgi">
    <w:name w:val="footer"/>
    <w:basedOn w:val="Normal"/>
    <w:link w:val="AltbilgiChar"/>
    <w:uiPriority w:val="99"/>
    <w:unhideWhenUsed/>
    <w:rsid w:val="00666D7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66D70"/>
  </w:style>
  <w:style w:type="paragraph" w:styleId="T7">
    <w:name w:val="toc 7"/>
    <w:basedOn w:val="Normal"/>
    <w:next w:val="Normal"/>
    <w:autoRedefine/>
    <w:uiPriority w:val="39"/>
    <w:semiHidden/>
    <w:unhideWhenUsed/>
    <w:rsid w:val="00666D70"/>
    <w:pPr>
      <w:spacing w:after="100"/>
      <w:ind w:left="1320"/>
    </w:pPr>
  </w:style>
  <w:style w:type="paragraph" w:styleId="T4">
    <w:name w:val="toc 4"/>
    <w:basedOn w:val="Normal"/>
    <w:next w:val="Normal"/>
    <w:autoRedefine/>
    <w:uiPriority w:val="39"/>
    <w:unhideWhenUsed/>
    <w:rsid w:val="008523FC"/>
    <w:pPr>
      <w:spacing w:after="100"/>
      <w:ind w:left="660"/>
    </w:pPr>
  </w:style>
  <w:style w:type="paragraph" w:styleId="SonnotMetni">
    <w:name w:val="endnote text"/>
    <w:basedOn w:val="Normal"/>
    <w:link w:val="SonnotMetniChar"/>
    <w:uiPriority w:val="99"/>
    <w:semiHidden/>
    <w:unhideWhenUsed/>
    <w:rsid w:val="00F24332"/>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F24332"/>
    <w:rPr>
      <w:sz w:val="20"/>
      <w:szCs w:val="20"/>
      <w:lang w:val="en-US"/>
    </w:rPr>
  </w:style>
  <w:style w:type="character" w:styleId="SonnotBavurusu">
    <w:name w:val="endnote reference"/>
    <w:basedOn w:val="VarsaylanParagrafYazTipi"/>
    <w:uiPriority w:val="99"/>
    <w:semiHidden/>
    <w:unhideWhenUsed/>
    <w:rsid w:val="00F24332"/>
    <w:rPr>
      <w:vertAlign w:val="superscript"/>
    </w:rPr>
  </w:style>
  <w:style w:type="paragraph" w:customStyle="1" w:styleId="Default">
    <w:name w:val="Default"/>
    <w:rsid w:val="00BA458B"/>
    <w:pPr>
      <w:autoSpaceDE w:val="0"/>
      <w:autoSpaceDN w:val="0"/>
      <w:adjustRightInd w:val="0"/>
      <w:spacing w:after="0" w:line="240" w:lineRule="auto"/>
    </w:pPr>
    <w:rPr>
      <w:rFonts w:ascii="Myriad Pro" w:hAnsi="Myriad Pro" w:cs="Myriad Pro"/>
      <w:color w:val="000000"/>
      <w:sz w:val="24"/>
      <w:szCs w:val="24"/>
      <w:lang w:val="tr-TR"/>
    </w:rPr>
  </w:style>
  <w:style w:type="paragraph" w:customStyle="1" w:styleId="Text2">
    <w:name w:val="Text2"/>
    <w:basedOn w:val="Normal"/>
    <w:rsid w:val="00ED1354"/>
    <w:pPr>
      <w:numPr>
        <w:numId w:val="48"/>
      </w:numPr>
      <w:tabs>
        <w:tab w:val="clear" w:pos="720"/>
        <w:tab w:val="left" w:pos="630"/>
      </w:tabs>
      <w:spacing w:before="240" w:after="120" w:line="240" w:lineRule="atLeast"/>
      <w:ind w:left="630" w:hanging="358"/>
    </w:pPr>
    <w:rPr>
      <w:rFonts w:ascii="Arial" w:eastAsia="Times New Roman" w:hAnsi="Arial" w:cs="Arial"/>
      <w:bCs/>
      <w:sz w:val="28"/>
      <w:szCs w:val="28"/>
      <w:lang w:val="tr-TR"/>
    </w:rPr>
  </w:style>
  <w:style w:type="paragraph" w:styleId="AralkYok">
    <w:name w:val="No Spacing"/>
    <w:uiPriority w:val="1"/>
    <w:qFormat/>
    <w:rsid w:val="00FA7DF7"/>
    <w:pPr>
      <w:spacing w:after="0" w:line="240" w:lineRule="auto"/>
    </w:pPr>
    <w:rPr>
      <w:lang w:val="en-US"/>
    </w:rPr>
  </w:style>
  <w:style w:type="paragraph" w:styleId="GvdeMetni">
    <w:name w:val="Body Text"/>
    <w:basedOn w:val="Normal"/>
    <w:link w:val="GvdeMetniChar"/>
    <w:uiPriority w:val="1"/>
    <w:qFormat/>
    <w:rsid w:val="00143AA1"/>
    <w:pPr>
      <w:widowControl w:val="0"/>
      <w:autoSpaceDE w:val="0"/>
      <w:autoSpaceDN w:val="0"/>
      <w:spacing w:after="0" w:line="240" w:lineRule="auto"/>
    </w:pPr>
    <w:rPr>
      <w:rFonts w:ascii="Times New Roman" w:eastAsia="Times New Roman" w:hAnsi="Times New Roman" w:cs="Times New Roman"/>
      <w:sz w:val="20"/>
      <w:szCs w:val="20"/>
      <w:lang w:val="tr-TR"/>
    </w:rPr>
  </w:style>
  <w:style w:type="character" w:customStyle="1" w:styleId="GvdeMetniChar">
    <w:name w:val="Gövde Metni Char"/>
    <w:basedOn w:val="VarsaylanParagrafYazTipi"/>
    <w:link w:val="GvdeMetni"/>
    <w:uiPriority w:val="1"/>
    <w:rsid w:val="00143AA1"/>
    <w:rPr>
      <w:rFonts w:ascii="Times New Roman" w:eastAsia="Times New Roman" w:hAnsi="Times New Roman" w:cs="Times New Roman"/>
      <w:sz w:val="20"/>
      <w:szCs w:val="20"/>
      <w:lang w:val="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B79"/>
    <w:rPr>
      <w:lang w:val="en-US"/>
    </w:rPr>
  </w:style>
  <w:style w:type="paragraph" w:styleId="Balk1">
    <w:name w:val="heading 1"/>
    <w:basedOn w:val="Normal"/>
    <w:next w:val="Normal"/>
    <w:link w:val="Balk1Char"/>
    <w:uiPriority w:val="9"/>
    <w:qFormat/>
    <w:rsid w:val="008F510F"/>
    <w:pPr>
      <w:numPr>
        <w:numId w:val="2"/>
      </w:numPr>
      <w:ind w:left="426" w:hanging="426"/>
      <w:outlineLvl w:val="0"/>
    </w:pPr>
    <w:rPr>
      <w:rFonts w:eastAsiaTheme="majorEastAsia" w:cs="Calibri"/>
      <w:b/>
      <w:bCs/>
      <w:sz w:val="28"/>
      <w:szCs w:val="28"/>
    </w:rPr>
  </w:style>
  <w:style w:type="paragraph" w:styleId="Balk2">
    <w:name w:val="heading 2"/>
    <w:basedOn w:val="Normal"/>
    <w:next w:val="Normal"/>
    <w:link w:val="Balk2Char"/>
    <w:uiPriority w:val="9"/>
    <w:unhideWhenUsed/>
    <w:qFormat/>
    <w:rsid w:val="009E680A"/>
    <w:pPr>
      <w:keepNext/>
      <w:keepLines/>
      <w:spacing w:before="200" w:after="0"/>
      <w:outlineLvl w:val="1"/>
    </w:pPr>
    <w:rPr>
      <w:rFonts w:eastAsiaTheme="majorEastAsia" w:cstheme="majorBidi"/>
      <w:b/>
      <w:bCs/>
      <w:color w:val="000000" w:themeColor="text1"/>
      <w:sz w:val="24"/>
      <w:szCs w:val="26"/>
    </w:rPr>
  </w:style>
  <w:style w:type="paragraph" w:styleId="Balk3">
    <w:name w:val="heading 3"/>
    <w:basedOn w:val="Normal"/>
    <w:next w:val="Normal"/>
    <w:link w:val="Balk3Char"/>
    <w:uiPriority w:val="9"/>
    <w:unhideWhenUsed/>
    <w:qFormat/>
    <w:rsid w:val="005E102A"/>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unhideWhenUsed/>
    <w:qFormat/>
    <w:rsid w:val="00AB21B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D46B2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46B2F"/>
    <w:rPr>
      <w:rFonts w:ascii="Tahoma" w:hAnsi="Tahoma" w:cs="Tahoma"/>
      <w:sz w:val="16"/>
      <w:szCs w:val="16"/>
    </w:rPr>
  </w:style>
  <w:style w:type="character" w:customStyle="1" w:styleId="Balk1Char">
    <w:name w:val="Başlık 1 Char"/>
    <w:basedOn w:val="VarsaylanParagrafYazTipi"/>
    <w:link w:val="Balk1"/>
    <w:uiPriority w:val="9"/>
    <w:rsid w:val="008F510F"/>
    <w:rPr>
      <w:rFonts w:eastAsiaTheme="majorEastAsia" w:cs="Calibri"/>
      <w:b/>
      <w:bCs/>
      <w:sz w:val="28"/>
      <w:szCs w:val="28"/>
      <w:lang w:val="en-US"/>
    </w:rPr>
  </w:style>
  <w:style w:type="character" w:customStyle="1" w:styleId="Balk2Char">
    <w:name w:val="Başlık 2 Char"/>
    <w:basedOn w:val="VarsaylanParagrafYazTipi"/>
    <w:link w:val="Balk2"/>
    <w:uiPriority w:val="9"/>
    <w:rsid w:val="009E680A"/>
    <w:rPr>
      <w:rFonts w:eastAsiaTheme="majorEastAsia" w:cstheme="majorBidi"/>
      <w:b/>
      <w:bCs/>
      <w:color w:val="000000" w:themeColor="text1"/>
      <w:sz w:val="24"/>
      <w:szCs w:val="26"/>
    </w:rPr>
  </w:style>
  <w:style w:type="paragraph" w:styleId="ListeParagraf">
    <w:name w:val="List Paragraph"/>
    <w:basedOn w:val="Normal"/>
    <w:uiPriority w:val="34"/>
    <w:qFormat/>
    <w:rsid w:val="00BE4978"/>
    <w:pPr>
      <w:ind w:left="720"/>
      <w:contextualSpacing/>
    </w:pPr>
  </w:style>
  <w:style w:type="character" w:customStyle="1" w:styleId="Balk3Char">
    <w:name w:val="Başlık 3 Char"/>
    <w:basedOn w:val="VarsaylanParagrafYazTipi"/>
    <w:link w:val="Balk3"/>
    <w:uiPriority w:val="9"/>
    <w:rsid w:val="005E102A"/>
    <w:rPr>
      <w:rFonts w:asciiTheme="majorHAnsi" w:eastAsiaTheme="majorEastAsia" w:hAnsiTheme="majorHAnsi" w:cstheme="majorBidi"/>
      <w:b/>
      <w:bCs/>
      <w:color w:val="4F81BD" w:themeColor="accent1"/>
    </w:rPr>
  </w:style>
  <w:style w:type="character" w:styleId="AklamaBavurusu">
    <w:name w:val="annotation reference"/>
    <w:basedOn w:val="VarsaylanParagrafYazTipi"/>
    <w:uiPriority w:val="99"/>
    <w:semiHidden/>
    <w:unhideWhenUsed/>
    <w:rsid w:val="0024272A"/>
    <w:rPr>
      <w:sz w:val="16"/>
      <w:szCs w:val="16"/>
    </w:rPr>
  </w:style>
  <w:style w:type="paragraph" w:styleId="AklamaMetni">
    <w:name w:val="annotation text"/>
    <w:basedOn w:val="Normal"/>
    <w:link w:val="AklamaMetniChar"/>
    <w:uiPriority w:val="99"/>
    <w:unhideWhenUsed/>
    <w:rsid w:val="0024272A"/>
    <w:pPr>
      <w:spacing w:line="240" w:lineRule="auto"/>
    </w:pPr>
    <w:rPr>
      <w:sz w:val="20"/>
      <w:szCs w:val="20"/>
    </w:rPr>
  </w:style>
  <w:style w:type="character" w:customStyle="1" w:styleId="AklamaMetniChar">
    <w:name w:val="Açıklama Metni Char"/>
    <w:basedOn w:val="VarsaylanParagrafYazTipi"/>
    <w:link w:val="AklamaMetni"/>
    <w:uiPriority w:val="99"/>
    <w:rsid w:val="0024272A"/>
    <w:rPr>
      <w:sz w:val="20"/>
      <w:szCs w:val="20"/>
    </w:rPr>
  </w:style>
  <w:style w:type="paragraph" w:styleId="AklamaKonusu">
    <w:name w:val="annotation subject"/>
    <w:basedOn w:val="AklamaMetni"/>
    <w:next w:val="AklamaMetni"/>
    <w:link w:val="AklamaKonusuChar"/>
    <w:uiPriority w:val="99"/>
    <w:semiHidden/>
    <w:unhideWhenUsed/>
    <w:rsid w:val="0024272A"/>
    <w:rPr>
      <w:b/>
      <w:bCs/>
    </w:rPr>
  </w:style>
  <w:style w:type="character" w:customStyle="1" w:styleId="AklamaKonusuChar">
    <w:name w:val="Açıklama Konusu Char"/>
    <w:basedOn w:val="AklamaMetniChar"/>
    <w:link w:val="AklamaKonusu"/>
    <w:uiPriority w:val="99"/>
    <w:semiHidden/>
    <w:rsid w:val="0024272A"/>
    <w:rPr>
      <w:b/>
      <w:bCs/>
      <w:sz w:val="20"/>
      <w:szCs w:val="20"/>
    </w:rPr>
  </w:style>
  <w:style w:type="table" w:styleId="TabloKlavuzu">
    <w:name w:val="Table Grid"/>
    <w:basedOn w:val="NormalTablo"/>
    <w:uiPriority w:val="59"/>
    <w:rsid w:val="00501C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ListeMaddemi"/>
    <w:rsid w:val="009F58CC"/>
    <w:pPr>
      <w:spacing w:before="60" w:after="0" w:line="240" w:lineRule="auto"/>
      <w:ind w:left="720"/>
      <w:contextualSpacing w:val="0"/>
    </w:pPr>
    <w:rPr>
      <w:rFonts w:ascii="Arial" w:eastAsia="Times New Roman" w:hAnsi="Arial" w:cs="Arial"/>
      <w:bCs/>
      <w:color w:val="000000"/>
      <w:sz w:val="20"/>
      <w:szCs w:val="20"/>
      <w:lang w:val="en-GB"/>
    </w:rPr>
  </w:style>
  <w:style w:type="paragraph" w:styleId="ListeMaddemi">
    <w:name w:val="List Bullet"/>
    <w:basedOn w:val="Normal"/>
    <w:uiPriority w:val="99"/>
    <w:semiHidden/>
    <w:unhideWhenUsed/>
    <w:rsid w:val="009F58CC"/>
    <w:pPr>
      <w:ind w:left="1080" w:hanging="360"/>
      <w:contextualSpacing/>
    </w:pPr>
  </w:style>
  <w:style w:type="character" w:customStyle="1" w:styleId="Balk4Char">
    <w:name w:val="Başlık 4 Char"/>
    <w:basedOn w:val="VarsaylanParagrafYazTipi"/>
    <w:link w:val="Balk4"/>
    <w:uiPriority w:val="9"/>
    <w:rsid w:val="00AB21B8"/>
    <w:rPr>
      <w:rFonts w:asciiTheme="majorHAnsi" w:eastAsiaTheme="majorEastAsia" w:hAnsiTheme="majorHAnsi" w:cstheme="majorBidi"/>
      <w:b/>
      <w:bCs/>
      <w:i/>
      <w:iCs/>
      <w:color w:val="4F81BD" w:themeColor="accent1"/>
    </w:rPr>
  </w:style>
  <w:style w:type="character" w:styleId="Kpr">
    <w:name w:val="Hyperlink"/>
    <w:basedOn w:val="VarsaylanParagrafYazTipi"/>
    <w:uiPriority w:val="99"/>
    <w:unhideWhenUsed/>
    <w:rsid w:val="00980C8C"/>
    <w:rPr>
      <w:color w:val="0000FF"/>
      <w:u w:val="single"/>
      <w:lang w:val="en-GB"/>
    </w:rPr>
  </w:style>
  <w:style w:type="paragraph" w:styleId="T1">
    <w:name w:val="toc 1"/>
    <w:basedOn w:val="Normal"/>
    <w:next w:val="Normal"/>
    <w:autoRedefine/>
    <w:uiPriority w:val="39"/>
    <w:unhideWhenUsed/>
    <w:rsid w:val="00980C8C"/>
    <w:pPr>
      <w:spacing w:before="120" w:after="120"/>
    </w:pPr>
    <w:rPr>
      <w:rFonts w:ascii="Calibri" w:eastAsia="Calibri" w:hAnsi="Calibri" w:cs="Times New Roman"/>
      <w:b/>
      <w:bCs/>
      <w:caps/>
      <w:sz w:val="20"/>
      <w:szCs w:val="20"/>
      <w:lang w:val="en-GB"/>
    </w:rPr>
  </w:style>
  <w:style w:type="paragraph" w:styleId="T2">
    <w:name w:val="toc 2"/>
    <w:basedOn w:val="Normal"/>
    <w:next w:val="Normal"/>
    <w:autoRedefine/>
    <w:uiPriority w:val="39"/>
    <w:unhideWhenUsed/>
    <w:rsid w:val="00F90CCA"/>
    <w:pPr>
      <w:tabs>
        <w:tab w:val="left" w:pos="1100"/>
        <w:tab w:val="right" w:leader="dot" w:pos="9062"/>
      </w:tabs>
      <w:spacing w:after="0"/>
      <w:ind w:left="220"/>
    </w:pPr>
    <w:rPr>
      <w:rFonts w:ascii="Calibri" w:eastAsia="Times New Roman" w:hAnsi="Calibri" w:cs="Times New Roman"/>
      <w:b/>
      <w:i/>
      <w:smallCaps/>
      <w:noProof/>
      <w:sz w:val="20"/>
      <w:szCs w:val="20"/>
    </w:rPr>
  </w:style>
  <w:style w:type="paragraph" w:styleId="T3">
    <w:name w:val="toc 3"/>
    <w:basedOn w:val="Normal"/>
    <w:next w:val="Normal"/>
    <w:autoRedefine/>
    <w:uiPriority w:val="39"/>
    <w:unhideWhenUsed/>
    <w:rsid w:val="00980C8C"/>
    <w:pPr>
      <w:spacing w:after="100"/>
      <w:ind w:left="440"/>
    </w:pPr>
  </w:style>
  <w:style w:type="paragraph" w:styleId="Dzeltme">
    <w:name w:val="Revision"/>
    <w:hidden/>
    <w:uiPriority w:val="99"/>
    <w:semiHidden/>
    <w:rsid w:val="002C205D"/>
    <w:pPr>
      <w:spacing w:after="0" w:line="240" w:lineRule="auto"/>
    </w:pPr>
  </w:style>
  <w:style w:type="paragraph" w:styleId="stbilgi">
    <w:name w:val="header"/>
    <w:basedOn w:val="Normal"/>
    <w:link w:val="stbilgiChar"/>
    <w:uiPriority w:val="99"/>
    <w:unhideWhenUsed/>
    <w:rsid w:val="00666D7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66D70"/>
  </w:style>
  <w:style w:type="paragraph" w:styleId="Altbilgi">
    <w:name w:val="footer"/>
    <w:basedOn w:val="Normal"/>
    <w:link w:val="AltbilgiChar"/>
    <w:uiPriority w:val="99"/>
    <w:unhideWhenUsed/>
    <w:rsid w:val="00666D7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66D70"/>
  </w:style>
  <w:style w:type="paragraph" w:styleId="T7">
    <w:name w:val="toc 7"/>
    <w:basedOn w:val="Normal"/>
    <w:next w:val="Normal"/>
    <w:autoRedefine/>
    <w:uiPriority w:val="39"/>
    <w:semiHidden/>
    <w:unhideWhenUsed/>
    <w:rsid w:val="00666D70"/>
    <w:pPr>
      <w:spacing w:after="100"/>
      <w:ind w:left="1320"/>
    </w:pPr>
  </w:style>
  <w:style w:type="paragraph" w:styleId="T4">
    <w:name w:val="toc 4"/>
    <w:basedOn w:val="Normal"/>
    <w:next w:val="Normal"/>
    <w:autoRedefine/>
    <w:uiPriority w:val="39"/>
    <w:unhideWhenUsed/>
    <w:rsid w:val="008523FC"/>
    <w:pPr>
      <w:spacing w:after="100"/>
      <w:ind w:left="660"/>
    </w:pPr>
  </w:style>
  <w:style w:type="paragraph" w:styleId="SonnotMetni">
    <w:name w:val="endnote text"/>
    <w:basedOn w:val="Normal"/>
    <w:link w:val="SonnotMetniChar"/>
    <w:uiPriority w:val="99"/>
    <w:semiHidden/>
    <w:unhideWhenUsed/>
    <w:rsid w:val="00F24332"/>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F24332"/>
    <w:rPr>
      <w:sz w:val="20"/>
      <w:szCs w:val="20"/>
      <w:lang w:val="en-US"/>
    </w:rPr>
  </w:style>
  <w:style w:type="character" w:styleId="SonnotBavurusu">
    <w:name w:val="endnote reference"/>
    <w:basedOn w:val="VarsaylanParagrafYazTipi"/>
    <w:uiPriority w:val="99"/>
    <w:semiHidden/>
    <w:unhideWhenUsed/>
    <w:rsid w:val="00F24332"/>
    <w:rPr>
      <w:vertAlign w:val="superscript"/>
    </w:rPr>
  </w:style>
  <w:style w:type="paragraph" w:customStyle="1" w:styleId="Default">
    <w:name w:val="Default"/>
    <w:rsid w:val="00BA458B"/>
    <w:pPr>
      <w:autoSpaceDE w:val="0"/>
      <w:autoSpaceDN w:val="0"/>
      <w:adjustRightInd w:val="0"/>
      <w:spacing w:after="0" w:line="240" w:lineRule="auto"/>
    </w:pPr>
    <w:rPr>
      <w:rFonts w:ascii="Myriad Pro" w:hAnsi="Myriad Pro" w:cs="Myriad Pro"/>
      <w:color w:val="000000"/>
      <w:sz w:val="24"/>
      <w:szCs w:val="24"/>
      <w:lang w:val="tr-TR"/>
    </w:rPr>
  </w:style>
  <w:style w:type="paragraph" w:customStyle="1" w:styleId="Text2">
    <w:name w:val="Text2"/>
    <w:basedOn w:val="Normal"/>
    <w:rsid w:val="00ED1354"/>
    <w:pPr>
      <w:numPr>
        <w:numId w:val="48"/>
      </w:numPr>
      <w:tabs>
        <w:tab w:val="clear" w:pos="720"/>
        <w:tab w:val="left" w:pos="630"/>
      </w:tabs>
      <w:spacing w:before="240" w:after="120" w:line="240" w:lineRule="atLeast"/>
      <w:ind w:left="630" w:hanging="358"/>
    </w:pPr>
    <w:rPr>
      <w:rFonts w:ascii="Arial" w:eastAsia="Times New Roman" w:hAnsi="Arial" w:cs="Arial"/>
      <w:bCs/>
      <w:sz w:val="28"/>
      <w:szCs w:val="28"/>
      <w:lang w:val="tr-TR"/>
    </w:rPr>
  </w:style>
  <w:style w:type="paragraph" w:styleId="AralkYok">
    <w:name w:val="No Spacing"/>
    <w:uiPriority w:val="1"/>
    <w:qFormat/>
    <w:rsid w:val="00FA7DF7"/>
    <w:pPr>
      <w:spacing w:after="0" w:line="240" w:lineRule="auto"/>
    </w:pPr>
    <w:rPr>
      <w:lang w:val="en-US"/>
    </w:rPr>
  </w:style>
  <w:style w:type="paragraph" w:styleId="GvdeMetni">
    <w:name w:val="Body Text"/>
    <w:basedOn w:val="Normal"/>
    <w:link w:val="GvdeMetniChar"/>
    <w:uiPriority w:val="1"/>
    <w:qFormat/>
    <w:rsid w:val="00143AA1"/>
    <w:pPr>
      <w:widowControl w:val="0"/>
      <w:autoSpaceDE w:val="0"/>
      <w:autoSpaceDN w:val="0"/>
      <w:spacing w:after="0" w:line="240" w:lineRule="auto"/>
    </w:pPr>
    <w:rPr>
      <w:rFonts w:ascii="Times New Roman" w:eastAsia="Times New Roman" w:hAnsi="Times New Roman" w:cs="Times New Roman"/>
      <w:sz w:val="20"/>
      <w:szCs w:val="20"/>
      <w:lang w:val="tr-TR"/>
    </w:rPr>
  </w:style>
  <w:style w:type="character" w:customStyle="1" w:styleId="GvdeMetniChar">
    <w:name w:val="Gövde Metni Char"/>
    <w:basedOn w:val="VarsaylanParagrafYazTipi"/>
    <w:link w:val="GvdeMetni"/>
    <w:uiPriority w:val="1"/>
    <w:rsid w:val="00143AA1"/>
    <w:rPr>
      <w:rFonts w:ascii="Times New Roman" w:eastAsia="Times New Roman" w:hAnsi="Times New Roman" w:cs="Times New Roman"/>
      <w:sz w:val="20"/>
      <w:szCs w:val="20"/>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403101">
      <w:bodyDiv w:val="1"/>
      <w:marLeft w:val="0"/>
      <w:marRight w:val="0"/>
      <w:marTop w:val="0"/>
      <w:marBottom w:val="0"/>
      <w:divBdr>
        <w:top w:val="none" w:sz="0" w:space="0" w:color="auto"/>
        <w:left w:val="none" w:sz="0" w:space="0" w:color="auto"/>
        <w:bottom w:val="none" w:sz="0" w:space="0" w:color="auto"/>
        <w:right w:val="none" w:sz="0" w:space="0" w:color="auto"/>
      </w:divBdr>
    </w:div>
    <w:div w:id="2026903341">
      <w:bodyDiv w:val="1"/>
      <w:marLeft w:val="0"/>
      <w:marRight w:val="0"/>
      <w:marTop w:val="0"/>
      <w:marBottom w:val="0"/>
      <w:divBdr>
        <w:top w:val="none" w:sz="0" w:space="0" w:color="auto"/>
        <w:left w:val="none" w:sz="0" w:space="0" w:color="auto"/>
        <w:bottom w:val="none" w:sz="0" w:space="0" w:color="auto"/>
        <w:right w:val="none" w:sz="0" w:space="0" w:color="auto"/>
      </w:divBdr>
    </w:div>
    <w:div w:id="2108960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1ACB0-6D4B-4EAC-905C-B7DFFC1B2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1454</Words>
  <Characters>8288</Characters>
  <Application>Microsoft Office Word</Application>
  <DocSecurity>0</DocSecurity>
  <Lines>69</Lines>
  <Paragraphs>19</Paragraphs>
  <ScaleCrop>false</ScaleCrop>
  <HeadingPairs>
    <vt:vector size="6" baseType="variant">
      <vt:variant>
        <vt:lpstr>Konu Başlığı</vt:lpstr>
      </vt:variant>
      <vt:variant>
        <vt:i4>1</vt:i4>
      </vt:variant>
      <vt:variant>
        <vt:lpstr>Title</vt:lpstr>
      </vt:variant>
      <vt:variant>
        <vt:i4>1</vt:i4>
      </vt:variant>
      <vt:variant>
        <vt:lpstr>Titre</vt:lpstr>
      </vt:variant>
      <vt:variant>
        <vt:i4>1</vt:i4>
      </vt:variant>
    </vt:vector>
  </HeadingPairs>
  <TitlesOfParts>
    <vt:vector size="3" baseType="lpstr">
      <vt:lpstr>Taslak Proje Planı</vt:lpstr>
      <vt:lpstr>Taslak Proje Planı</vt:lpstr>
      <vt:lpstr>Project Proposal</vt:lpstr>
    </vt:vector>
  </TitlesOfParts>
  <Company>Das-Smart Eğitim Danışmanlık</Company>
  <LinksUpToDate>false</LinksUpToDate>
  <CharactersWithSpaces>9723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Taslak Proje Planı</dc:title>
  <dc:creator>serkan.oney@das-smart.com</dc:creator>
  <cp:lastModifiedBy>Asena CERİTOĞLU</cp:lastModifiedBy>
  <cp:revision>11</cp:revision>
  <cp:lastPrinted>2024-01-17T07:39:00Z</cp:lastPrinted>
  <dcterms:created xsi:type="dcterms:W3CDTF">2024-01-17T07:24:00Z</dcterms:created>
  <dcterms:modified xsi:type="dcterms:W3CDTF">2024-12-24T11:10:00Z</dcterms:modified>
</cp:coreProperties>
</file>